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23722166"/>
        <w:docPartObj>
          <w:docPartGallery w:val="Cover Pages"/>
          <w:docPartUnique/>
        </w:docPartObj>
      </w:sdtPr>
      <w:sdtContent>
        <w:p w:rsidR="00D2535A" w:rsidRDefault="00E828CB">
          <w:r>
            <w:rPr>
              <w:noProof/>
            </w:rPr>
            <w:pict>
              <v:group id="Grupo 149" o:spid="_x0000_s1026" style="position:absolute;margin-left:0;margin-top:24.2pt;width:8in;height:95.7pt;z-index:251662336;mso-width-percent:941;mso-height-percent:121;mso-position-horizontal:center;mso-position-horizontal-relative:margin;mso-position-vertical-relative:page;mso-width-percent:941;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margin" anchory="page"/>
              </v:group>
            </w:pict>
          </w:r>
          <w:r w:rsidR="00D2535A">
            <w:rPr>
              <w:noProof/>
              <w:lang w:eastAsia="es-MX"/>
            </w:rPr>
            <w:drawing>
              <wp:anchor distT="0" distB="0" distL="114300" distR="114300" simplePos="0" relativeHeight="251664384" behindDoc="0" locked="0" layoutInCell="1" allowOverlap="1">
                <wp:simplePos x="0" y="0"/>
                <wp:positionH relativeFrom="column">
                  <wp:posOffset>462915</wp:posOffset>
                </wp:positionH>
                <wp:positionV relativeFrom="paragraph">
                  <wp:posOffset>361950</wp:posOffset>
                </wp:positionV>
                <wp:extent cx="5801360" cy="981075"/>
                <wp:effectExtent l="0" t="0" r="889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1360" cy="981075"/>
                        </a:xfrm>
                        <a:prstGeom prst="rect">
                          <a:avLst/>
                        </a:prstGeom>
                        <a:noFill/>
                      </pic:spPr>
                    </pic:pic>
                  </a:graphicData>
                </a:graphic>
              </wp:anchor>
            </w:drawing>
          </w:r>
          <w:r w:rsidR="00D2535A" w:rsidRPr="00D2535A">
            <w:rPr>
              <w:rFonts w:ascii="Arial" w:eastAsia="Arial" w:hAnsi="Arial" w:cs="Times New Roman"/>
              <w:noProof/>
              <w:lang w:eastAsia="es-MX"/>
            </w:rPr>
            <w:drawing>
              <wp:anchor distT="0" distB="0" distL="114300" distR="114300" simplePos="0" relativeHeight="251663360" behindDoc="0" locked="0" layoutInCell="1" allowOverlap="1">
                <wp:simplePos x="0" y="0"/>
                <wp:positionH relativeFrom="column">
                  <wp:posOffset>-899160</wp:posOffset>
                </wp:positionH>
                <wp:positionV relativeFrom="page">
                  <wp:posOffset>1133475</wp:posOffset>
                </wp:positionV>
                <wp:extent cx="1504315" cy="1344295"/>
                <wp:effectExtent l="0" t="0" r="0" b="0"/>
                <wp:wrapSquare wrapText="bothSides"/>
                <wp:docPr id="2" name="Imagen 2" descr="http://intranet.uaeh.edu.mx/evaluacion/imagenes/escud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uaeh.edu.mx/evaluacion/imagenes/escudo1.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315" cy="1344295"/>
                        </a:xfrm>
                        <a:prstGeom prst="rect">
                          <a:avLst/>
                        </a:prstGeom>
                        <a:noFill/>
                        <a:ln>
                          <a:noFill/>
                        </a:ln>
                      </pic:spPr>
                    </pic:pic>
                  </a:graphicData>
                </a:graphic>
              </wp:anchor>
            </w:drawing>
          </w:r>
          <w:r>
            <w:rPr>
              <w:noProof/>
            </w:rPr>
            <w:pict>
              <v:shapetype id="_x0000_t202" coordsize="21600,21600" o:spt="202" path="m,l,21600r21600,l21600,xe">
                <v:stroke joinstyle="miter"/>
                <v:path gradientshapeok="t" o:connecttype="rect"/>
              </v:shapetype>
              <v:shape id="Cuadro de texto 153" o:spid="_x0000_s1031" type="#_x0000_t202" style="position:absolute;margin-left:0;margin-top:0;width:8in;height:79.5pt;z-index:251661312;visibility:visible;mso-width-percent:941;mso-height-percent:100;mso-top-percent:700;mso-position-horizontal:center;mso-position-horizontal-relative:page;mso-position-vertical-relative:page;mso-width-percent:941;mso-height-percent:100;mso-top-percent: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19hAIAAGk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w6jXVO4xaUf90ngrL2tM40r4cCsctgQTxOaHGzyV&#10;JnSdBoqzDbmff+NHfYAXUs5abF3B/Y+tcIoz/dUA1pNZnidohPSLCC4Rs9PpaUTMemSbbbMiTGKC&#10;82JlIqNy0CNZOWoecRuWMSBEwkiELXgYyVXozwBui1TLZVLCTloRrsy9ldF1HEyE2UP3KJwdsBhX&#10;4prG1RTzV5DsdRNm7HIbAMyE19jbvqFDz7HPCcbD7YkH4+V/0nq+kItf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Di6HX2E&#10;AgAAaQUAAA4AAAAAAAAAAAAAAAAALgIAAGRycy9lMm9Eb2MueG1sUEsBAi0AFAAGAAgAAAAhAMZE&#10;QwzbAAAABgEAAA8AAAAAAAAAAAAAAAAA3gQAAGRycy9kb3ducmV2LnhtbFBLBQYAAAAABAAEAPMA&#10;AADmBQAAAAA=&#10;" filled="f" stroked="f" strokeweight=".5pt">
                <v:textbox style="mso-fit-shape-to-text:t" inset="126pt,0,54pt,0">
                  <w:txbxContent>
                    <w:p w:rsidR="00D2535A" w:rsidRDefault="00D2535A">
                      <w:pPr>
                        <w:pStyle w:val="Sinespaciado"/>
                        <w:jc w:val="right"/>
                        <w:rPr>
                          <w:color w:val="5B9BD5" w:themeColor="accent1"/>
                          <w:sz w:val="28"/>
                          <w:szCs w:val="28"/>
                        </w:rPr>
                      </w:pPr>
                    </w:p>
                    <w:sdt>
                      <w:sdtPr>
                        <w:rPr>
                          <w:color w:val="595959" w:themeColor="text1" w:themeTint="A6"/>
                          <w:sz w:val="36"/>
                          <w:szCs w:val="36"/>
                        </w:rPr>
                        <w:alias w:val="Descripción breve"/>
                        <w:tag w:val=""/>
                        <w:id w:val="1375273687"/>
                        <w:dataBinding w:prefixMappings="xmlns:ns0='http://schemas.microsoft.com/office/2006/coverPageProps' " w:xpath="/ns0:CoverPageProperties[1]/ns0:Abstract[1]" w:storeItemID="{55AF091B-3C7A-41E3-B477-F2FDAA23CFDA}"/>
                        <w:text w:multiLine="1"/>
                      </w:sdtPr>
                      <w:sdtContent>
                        <w:p w:rsidR="00D2535A" w:rsidRDefault="007F7E5B">
                          <w:pPr>
                            <w:pStyle w:val="Sinespaciado"/>
                            <w:jc w:val="right"/>
                            <w:rPr>
                              <w:color w:val="595959" w:themeColor="text1" w:themeTint="A6"/>
                              <w:sz w:val="20"/>
                              <w:szCs w:val="20"/>
                            </w:rPr>
                          </w:pPr>
                          <w:r w:rsidRPr="007F7E5B">
                            <w:rPr>
                              <w:color w:val="595959" w:themeColor="text1" w:themeTint="A6"/>
                              <w:sz w:val="36"/>
                              <w:szCs w:val="36"/>
                            </w:rPr>
                            <w:t xml:space="preserve">Crucigrama sobre  tipo de entidades </w:t>
                          </w:r>
                          <w:r w:rsidRPr="007F7E5B">
                            <w:rPr>
                              <w:color w:val="595959" w:themeColor="text1" w:themeTint="A6"/>
                              <w:sz w:val="36"/>
                              <w:szCs w:val="36"/>
                            </w:rPr>
                            <w:br/>
                          </w:r>
                        </w:p>
                      </w:sdtContent>
                    </w:sdt>
                  </w:txbxContent>
                </v:textbox>
                <w10:wrap type="square" anchorx="page" anchory="page"/>
              </v:shape>
            </w:pict>
          </w:r>
          <w:r>
            <w:rPr>
              <w:noProof/>
            </w:rPr>
            <w:pict>
              <v:shape id="Cuadro de texto 154" o:spid="_x0000_s1030" type="#_x0000_t202" style="position:absolute;margin-left:0;margin-top:0;width:575.9pt;height:287pt;z-index:251659264;visibility:visible;mso-width-percent:941;mso-height-percent:363;mso-top-percent:300;mso-position-horizontal:center;mso-position-horizontal-relative:margin;mso-position-vertical-relative:page;mso-width-percent:941;mso-height-percent:363;mso-top-percent:30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" filled="f" stroked="f" strokeweight=".5pt">
                <v:textbox inset="126pt,0,54pt,0">
                  <w:txbxContent>
                    <w:p w:rsidR="00D2535A" w:rsidRDefault="00E828CB">
                      <w:pPr>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53591">
                            <w:rPr>
                              <w:caps/>
                              <w:color w:val="5B9BD5" w:themeColor="accent1"/>
                              <w:sz w:val="64"/>
                              <w:szCs w:val="64"/>
                            </w:rPr>
                            <w:t>contabilidad de sociedades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D2535A" w:rsidRDefault="00D2535A">
                          <w:pPr>
                            <w:jc w:val="right"/>
                            <w:rPr>
                              <w:smallCaps/>
                              <w:color w:val="404040" w:themeColor="text1" w:themeTint="BF"/>
                              <w:sz w:val="36"/>
                              <w:szCs w:val="36"/>
                            </w:rPr>
                          </w:pPr>
                          <w:r>
                            <w:rPr>
                              <w:color w:val="404040" w:themeColor="text1" w:themeTint="BF"/>
                              <w:sz w:val="36"/>
                              <w:szCs w:val="36"/>
                            </w:rPr>
                            <w:t>Material didáctico</w:t>
                          </w:r>
                        </w:p>
                      </w:sdtContent>
                    </w:sdt>
                  </w:txbxContent>
                </v:textbox>
                <w10:wrap type="square" anchorx="margin" anchory="page"/>
              </v:shape>
            </w:pict>
          </w:r>
        </w:p>
        <w:p w:rsidR="00D2535A" w:rsidRDefault="00E828CB">
          <w:r>
            <w:rPr>
              <w:noProof/>
            </w:rPr>
            <w:pict>
              <v:shape id="Cuadro de texto 152" o:spid="_x0000_s1029" type="#_x0000_t202" style="position:absolute;margin-left:0;margin-top:0;width:8in;height:1in;z-index:251660288;visibility:visible;mso-width-percent:941;mso-height-percent:92;mso-position-horizontal:center;mso-position-horizontal-relative:margin;mso-position-vertical:bottom;mso-position-vertical-relative:margin;mso-width-percent:941;mso-height-percent:92;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D2535A" w:rsidRDefault="00D2535A">
                          <w:pPr>
                            <w:pStyle w:val="Sinespaciado"/>
                            <w:jc w:val="right"/>
                            <w:rPr>
                              <w:color w:val="595959" w:themeColor="text1" w:themeTint="A6"/>
                              <w:sz w:val="28"/>
                              <w:szCs w:val="28"/>
                            </w:rPr>
                          </w:pPr>
                          <w:r>
                            <w:rPr>
                              <w:color w:val="595959" w:themeColor="text1" w:themeTint="A6"/>
                              <w:sz w:val="28"/>
                              <w:szCs w:val="28"/>
                            </w:rPr>
                            <w:t>Mtra. María de Lourdes Farías Toto</w:t>
                          </w:r>
                        </w:p>
                      </w:sdtContent>
                    </w:sdt>
                    <w:p w:rsidR="00D2535A" w:rsidRPr="00D2535A" w:rsidRDefault="00E828CB" w:rsidP="00D2535A">
                      <w:pPr>
                        <w:spacing w:after="0" w:line="240" w:lineRule="auto"/>
                        <w:jc w:val="right"/>
                        <w:rPr>
                          <w:rFonts w:ascii="Arial" w:eastAsia="Times New Roman" w:hAnsi="Arial" w:cs="Times New Roman"/>
                          <w:color w:val="595959"/>
                          <w:sz w:val="18"/>
                          <w:szCs w:val="18"/>
                          <w:lang w:eastAsia="es-MX"/>
                        </w:rPr>
                      </w:pPr>
                      <w:sdt>
                        <w:sdtPr>
                          <w:rPr>
                            <w:rFonts w:ascii="Arial" w:eastAsia="Times New Roman" w:hAnsi="Arial" w:cs="Times New Roman"/>
                            <w:color w:val="595959"/>
                            <w:sz w:val="18"/>
                            <w:szCs w:val="18"/>
                            <w:lang w:eastAsia="es-MX"/>
                          </w:rPr>
                          <w:alias w:val="CorreoElectrónico"/>
                          <w:tag w:val="CorreoElectrónico"/>
                          <w:id w:val="-356351546"/>
                          <w:showingPlcHdr/>
                          <w:dataBinding w:prefixMappings="xmlns:ns0='http://schemas.microsoft.com/office/2006/coverPageProps' " w:xpath="/ns0:CoverPageProperties[1]/ns0:CompanyEmail[1]" w:storeItemID="{55AF091B-3C7A-41E3-B477-F2FDAA23CFDA}"/>
                          <w:text/>
                        </w:sdtPr>
                        <w:sdtContent>
                          <w:r w:rsidR="00D2535A">
                            <w:rPr>
                              <w:rFonts w:ascii="Arial" w:eastAsia="Times New Roman" w:hAnsi="Arial" w:cs="Times New Roman"/>
                              <w:color w:val="595959"/>
                              <w:sz w:val="18"/>
                              <w:szCs w:val="18"/>
                              <w:lang w:eastAsia="es-MX"/>
                            </w:rPr>
                            <w:t xml:space="preserve">     </w:t>
                          </w:r>
                        </w:sdtContent>
                      </w:sdt>
                    </w:p>
                    <w:p w:rsidR="00D2535A" w:rsidRDefault="00D2535A">
                      <w:pPr>
                        <w:pStyle w:val="Sinespaciado"/>
                        <w:jc w:val="right"/>
                        <w:rPr>
                          <w:color w:val="595959" w:themeColor="text1" w:themeTint="A6"/>
                          <w:sz w:val="18"/>
                          <w:szCs w:val="18"/>
                        </w:rPr>
                      </w:pPr>
                      <w:r w:rsidRPr="00D2535A">
                        <w:rPr>
                          <w:color w:val="595959" w:themeColor="text1" w:themeTint="A6"/>
                          <w:sz w:val="18"/>
                          <w:szCs w:val="18"/>
                        </w:rPr>
                        <w:t>mlfariasmx@hotmail.com</w:t>
                      </w:r>
                    </w:p>
                  </w:txbxContent>
                </v:textbox>
                <w10:wrap type="square" anchorx="margin" anchory="margin"/>
              </v:shape>
            </w:pict>
          </w:r>
          <w:r w:rsidR="00D2535A">
            <w:br w:type="page"/>
          </w:r>
        </w:p>
      </w:sdtContent>
    </w:sdt>
    <w:p w:rsidR="00D2535A" w:rsidRDefault="00D2535A"/>
    <w:p w:rsidR="00867212" w:rsidRDefault="003D29F7">
      <w:pPr>
        <w:rPr>
          <w:rFonts w:ascii="Arial" w:eastAsia="Arial" w:hAnsi="Arial" w:cs="Times New Roman"/>
          <w:b/>
          <w:sz w:val="24"/>
          <w:szCs w:val="24"/>
        </w:rPr>
      </w:pPr>
      <w:r w:rsidRPr="003D29F7">
        <w:rPr>
          <w:rFonts w:ascii="Arial" w:eastAsia="Arial" w:hAnsi="Arial" w:cs="Times New Roman"/>
          <w:b/>
          <w:sz w:val="24"/>
          <w:szCs w:val="24"/>
        </w:rPr>
        <w:t>INTRODUCCIÓN</w:t>
      </w:r>
    </w:p>
    <w:p w:rsidR="003D29F7" w:rsidRDefault="00381659" w:rsidP="002A7825">
      <w:pPr>
        <w:spacing w:line="360" w:lineRule="auto"/>
        <w:jc w:val="both"/>
        <w:rPr>
          <w:rFonts w:ascii="Arial" w:eastAsia="Arial" w:hAnsi="Arial" w:cs="Times New Roman"/>
          <w:sz w:val="24"/>
          <w:szCs w:val="24"/>
        </w:rPr>
      </w:pPr>
      <w:r>
        <w:rPr>
          <w:rFonts w:ascii="Arial" w:eastAsia="Arial" w:hAnsi="Arial" w:cs="Times New Roman"/>
          <w:sz w:val="24"/>
          <w:szCs w:val="24"/>
        </w:rPr>
        <w:t>La entidad económica de acuerdo a la NIF A-2</w:t>
      </w:r>
      <w:sdt>
        <w:sdtPr>
          <w:rPr>
            <w:rFonts w:ascii="Arial" w:eastAsia="Arial" w:hAnsi="Arial" w:cs="Times New Roman"/>
            <w:sz w:val="24"/>
            <w:szCs w:val="24"/>
          </w:rPr>
          <w:id w:val="-449249370"/>
          <w:citation/>
        </w:sdtPr>
        <w:sdtContent>
          <w:r w:rsidR="00E828CB">
            <w:rPr>
              <w:rFonts w:ascii="Arial" w:eastAsia="Arial" w:hAnsi="Arial" w:cs="Times New Roman"/>
              <w:sz w:val="24"/>
              <w:szCs w:val="24"/>
            </w:rPr>
            <w:fldChar w:fldCharType="begin"/>
          </w:r>
          <w:r w:rsidR="005645F8">
            <w:rPr>
              <w:rFonts w:ascii="Arial" w:eastAsia="Arial" w:hAnsi="Arial" w:cs="Times New Roman"/>
              <w:sz w:val="24"/>
              <w:szCs w:val="24"/>
            </w:rPr>
            <w:instrText xml:space="preserve"> CITATION CIN12 \l 2058 </w:instrText>
          </w:r>
          <w:r w:rsidR="00E828CB">
            <w:rPr>
              <w:rFonts w:ascii="Arial" w:eastAsia="Arial" w:hAnsi="Arial" w:cs="Times New Roman"/>
              <w:sz w:val="24"/>
              <w:szCs w:val="24"/>
            </w:rPr>
            <w:fldChar w:fldCharType="separate"/>
          </w:r>
          <w:r w:rsidR="006B4C5D">
            <w:rPr>
              <w:rFonts w:ascii="Arial" w:eastAsia="Arial" w:hAnsi="Arial" w:cs="Times New Roman"/>
              <w:noProof/>
              <w:sz w:val="24"/>
              <w:szCs w:val="24"/>
            </w:rPr>
            <w:t xml:space="preserve"> </w:t>
          </w:r>
          <w:r w:rsidR="006B4C5D" w:rsidRPr="006B4C5D">
            <w:rPr>
              <w:rFonts w:ascii="Arial" w:eastAsia="Arial" w:hAnsi="Arial" w:cs="Times New Roman"/>
              <w:noProof/>
              <w:sz w:val="24"/>
              <w:szCs w:val="24"/>
            </w:rPr>
            <w:t>(CINIF, 2012)</w:t>
          </w:r>
          <w:r w:rsidR="00E828CB">
            <w:rPr>
              <w:rFonts w:ascii="Arial" w:eastAsia="Arial" w:hAnsi="Arial" w:cs="Times New Roman"/>
              <w:sz w:val="24"/>
              <w:szCs w:val="24"/>
            </w:rPr>
            <w:fldChar w:fldCharType="end"/>
          </w:r>
        </w:sdtContent>
      </w:sdt>
      <w:r>
        <w:rPr>
          <w:rFonts w:ascii="Arial" w:eastAsia="Arial" w:hAnsi="Arial" w:cs="Times New Roman"/>
          <w:sz w:val="24"/>
          <w:szCs w:val="24"/>
        </w:rPr>
        <w:t xml:space="preserve"> es la unidad identificable que realiza actividades económicas y está constituida por combinaciones de recursos humanos, materiales y financieros</w:t>
      </w:r>
      <w:r w:rsidR="004F09F9">
        <w:rPr>
          <w:rFonts w:ascii="Arial" w:eastAsia="Arial" w:hAnsi="Arial" w:cs="Times New Roman"/>
          <w:sz w:val="24"/>
          <w:szCs w:val="24"/>
        </w:rPr>
        <w:t xml:space="preserve">, coordinados por una autoridad que toma decisiones encaminada a la consecución de los fines para los que fue creada. </w:t>
      </w:r>
    </w:p>
    <w:p w:rsidR="00095D59" w:rsidRDefault="004F09F9" w:rsidP="002A7825">
      <w:pPr>
        <w:spacing w:line="360" w:lineRule="auto"/>
        <w:jc w:val="both"/>
        <w:rPr>
          <w:rFonts w:ascii="Arial" w:eastAsia="Arial" w:hAnsi="Arial" w:cs="Times New Roman"/>
          <w:sz w:val="24"/>
          <w:szCs w:val="24"/>
        </w:rPr>
      </w:pPr>
      <w:r>
        <w:rPr>
          <w:rFonts w:ascii="Arial" w:eastAsia="Arial" w:hAnsi="Arial" w:cs="Times New Roman"/>
          <w:sz w:val="24"/>
          <w:szCs w:val="24"/>
        </w:rPr>
        <w:t xml:space="preserve">Dichas entidades pueden clasificarse de diferentes maneras, ya sea por la finalidad que persiguen pueden </w:t>
      </w:r>
      <w:r w:rsidR="005645F8">
        <w:rPr>
          <w:rFonts w:ascii="Arial" w:eastAsia="Arial" w:hAnsi="Arial" w:cs="Times New Roman"/>
          <w:sz w:val="24"/>
          <w:szCs w:val="24"/>
        </w:rPr>
        <w:t>ser:</w:t>
      </w:r>
      <w:r>
        <w:rPr>
          <w:rFonts w:ascii="Arial" w:eastAsia="Arial" w:hAnsi="Arial" w:cs="Times New Roman"/>
          <w:sz w:val="24"/>
          <w:szCs w:val="24"/>
        </w:rPr>
        <w:t xml:space="preserve"> lucrat</w:t>
      </w:r>
      <w:r w:rsidR="005645F8">
        <w:rPr>
          <w:rFonts w:ascii="Arial" w:eastAsia="Arial" w:hAnsi="Arial" w:cs="Times New Roman"/>
          <w:sz w:val="24"/>
          <w:szCs w:val="24"/>
        </w:rPr>
        <w:t>ivas o no lucrativas, por el número</w:t>
      </w:r>
      <w:r>
        <w:rPr>
          <w:rFonts w:ascii="Arial" w:eastAsia="Arial" w:hAnsi="Arial" w:cs="Times New Roman"/>
          <w:sz w:val="24"/>
          <w:szCs w:val="24"/>
        </w:rPr>
        <w:t xml:space="preserve"> de</w:t>
      </w:r>
      <w:r w:rsidR="005645F8">
        <w:rPr>
          <w:rFonts w:ascii="Arial" w:eastAsia="Arial" w:hAnsi="Arial" w:cs="Times New Roman"/>
          <w:sz w:val="24"/>
          <w:szCs w:val="24"/>
        </w:rPr>
        <w:t xml:space="preserve"> personas</w:t>
      </w:r>
      <w:r>
        <w:rPr>
          <w:rFonts w:ascii="Arial" w:eastAsia="Arial" w:hAnsi="Arial" w:cs="Times New Roman"/>
          <w:sz w:val="24"/>
          <w:szCs w:val="24"/>
        </w:rPr>
        <w:t xml:space="preserve"> que las integran puede ser persona física </w:t>
      </w:r>
      <w:r w:rsidR="005645F8">
        <w:rPr>
          <w:rFonts w:ascii="Arial" w:eastAsia="Arial" w:hAnsi="Arial" w:cs="Times New Roman"/>
          <w:sz w:val="24"/>
          <w:szCs w:val="24"/>
        </w:rPr>
        <w:t>o moral, pueden ser públicas, privadas o mixtas. Por su actividad pueden ser comerciales, fabriles, de servicio</w:t>
      </w:r>
      <w:sdt>
        <w:sdtPr>
          <w:rPr>
            <w:rFonts w:ascii="Arial" w:eastAsia="Arial" w:hAnsi="Arial" w:cs="Times New Roman"/>
            <w:sz w:val="24"/>
            <w:szCs w:val="24"/>
          </w:rPr>
          <w:id w:val="-1001964352"/>
          <w:citation/>
        </w:sdtPr>
        <w:sdtContent>
          <w:r w:rsidR="00E828CB">
            <w:rPr>
              <w:rFonts w:ascii="Arial" w:eastAsia="Arial" w:hAnsi="Arial" w:cs="Times New Roman"/>
              <w:sz w:val="24"/>
              <w:szCs w:val="24"/>
            </w:rPr>
            <w:fldChar w:fldCharType="begin"/>
          </w:r>
          <w:r w:rsidR="00095D59">
            <w:rPr>
              <w:rFonts w:ascii="Arial" w:eastAsia="Arial" w:hAnsi="Arial" w:cs="Times New Roman"/>
              <w:sz w:val="24"/>
              <w:szCs w:val="24"/>
            </w:rPr>
            <w:instrText xml:space="preserve"> CITATION DeU14 \l 2058 </w:instrText>
          </w:r>
          <w:r w:rsidR="00E828CB">
            <w:rPr>
              <w:rFonts w:ascii="Arial" w:eastAsia="Arial" w:hAnsi="Arial" w:cs="Times New Roman"/>
              <w:sz w:val="24"/>
              <w:szCs w:val="24"/>
            </w:rPr>
            <w:fldChar w:fldCharType="separate"/>
          </w:r>
          <w:r w:rsidR="006B4C5D">
            <w:rPr>
              <w:rFonts w:ascii="Arial" w:eastAsia="Arial" w:hAnsi="Arial" w:cs="Times New Roman"/>
              <w:noProof/>
              <w:sz w:val="24"/>
              <w:szCs w:val="24"/>
            </w:rPr>
            <w:t xml:space="preserve"> </w:t>
          </w:r>
          <w:r w:rsidR="006B4C5D" w:rsidRPr="006B4C5D">
            <w:rPr>
              <w:rFonts w:ascii="Arial" w:eastAsia="Arial" w:hAnsi="Arial" w:cs="Times New Roman"/>
              <w:noProof/>
              <w:sz w:val="24"/>
              <w:szCs w:val="24"/>
            </w:rPr>
            <w:t>(De Urieta, 2014)</w:t>
          </w:r>
          <w:r w:rsidR="00E828CB">
            <w:rPr>
              <w:rFonts w:ascii="Arial" w:eastAsia="Arial" w:hAnsi="Arial" w:cs="Times New Roman"/>
              <w:sz w:val="24"/>
              <w:szCs w:val="24"/>
            </w:rPr>
            <w:fldChar w:fldCharType="end"/>
          </w:r>
        </w:sdtContent>
      </w:sdt>
      <w:r w:rsidR="005645F8">
        <w:rPr>
          <w:rFonts w:ascii="Arial" w:eastAsia="Arial" w:hAnsi="Arial" w:cs="Times New Roman"/>
          <w:sz w:val="24"/>
          <w:szCs w:val="24"/>
        </w:rPr>
        <w:t xml:space="preserve"> o como las clasifica la Ley General de Sociedades Mercantiles</w:t>
      </w:r>
      <w:sdt>
        <w:sdtPr>
          <w:rPr>
            <w:rFonts w:ascii="Arial" w:eastAsia="Arial" w:hAnsi="Arial" w:cs="Times New Roman"/>
            <w:sz w:val="24"/>
            <w:szCs w:val="24"/>
          </w:rPr>
          <w:id w:val="810680941"/>
          <w:citation/>
        </w:sdtPr>
        <w:sdtContent>
          <w:r w:rsidR="00E828CB">
            <w:rPr>
              <w:rFonts w:ascii="Arial" w:eastAsia="Arial" w:hAnsi="Arial" w:cs="Times New Roman"/>
              <w:sz w:val="24"/>
              <w:szCs w:val="24"/>
            </w:rPr>
            <w:fldChar w:fldCharType="begin"/>
          </w:r>
          <w:r w:rsidR="005645F8">
            <w:rPr>
              <w:rFonts w:ascii="Arial" w:eastAsia="Arial" w:hAnsi="Arial" w:cs="Times New Roman"/>
              <w:sz w:val="24"/>
              <w:szCs w:val="24"/>
            </w:rPr>
            <w:instrText xml:space="preserve"> CITATION Cám14 \l 2058 </w:instrText>
          </w:r>
          <w:r w:rsidR="00E828CB">
            <w:rPr>
              <w:rFonts w:ascii="Arial" w:eastAsia="Arial" w:hAnsi="Arial" w:cs="Times New Roman"/>
              <w:sz w:val="24"/>
              <w:szCs w:val="24"/>
            </w:rPr>
            <w:fldChar w:fldCharType="separate"/>
          </w:r>
          <w:r w:rsidR="006B4C5D">
            <w:rPr>
              <w:rFonts w:ascii="Arial" w:eastAsia="Arial" w:hAnsi="Arial" w:cs="Times New Roman"/>
              <w:noProof/>
              <w:sz w:val="24"/>
              <w:szCs w:val="24"/>
            </w:rPr>
            <w:t xml:space="preserve"> </w:t>
          </w:r>
          <w:r w:rsidR="006B4C5D" w:rsidRPr="006B4C5D">
            <w:rPr>
              <w:rFonts w:ascii="Arial" w:eastAsia="Arial" w:hAnsi="Arial" w:cs="Times New Roman"/>
              <w:noProof/>
              <w:sz w:val="24"/>
              <w:szCs w:val="24"/>
            </w:rPr>
            <w:t>(Diputados, 2014)</w:t>
          </w:r>
          <w:r w:rsidR="00E828CB">
            <w:rPr>
              <w:rFonts w:ascii="Arial" w:eastAsia="Arial" w:hAnsi="Arial" w:cs="Times New Roman"/>
              <w:sz w:val="24"/>
              <w:szCs w:val="24"/>
            </w:rPr>
            <w:fldChar w:fldCharType="end"/>
          </w:r>
        </w:sdtContent>
      </w:sdt>
      <w:r w:rsidR="005645F8">
        <w:rPr>
          <w:rFonts w:ascii="Arial" w:eastAsia="Arial" w:hAnsi="Arial" w:cs="Times New Roman"/>
          <w:sz w:val="24"/>
          <w:szCs w:val="24"/>
        </w:rPr>
        <w:t>: sociedad en nombre colectivo, sociedad en comandita simple, Comandita por acciones, sociedad de responsabilidad limita, sociedad anónima, sociedad cooperativa</w:t>
      </w:r>
      <w:r w:rsidR="00095D59">
        <w:rPr>
          <w:rFonts w:ascii="Arial" w:eastAsia="Arial" w:hAnsi="Arial" w:cs="Times New Roman"/>
          <w:sz w:val="24"/>
          <w:szCs w:val="24"/>
        </w:rPr>
        <w:t>.</w:t>
      </w:r>
    </w:p>
    <w:p w:rsidR="00095D59" w:rsidRPr="00381659" w:rsidRDefault="00095D59" w:rsidP="002A7825">
      <w:pPr>
        <w:spacing w:line="360" w:lineRule="auto"/>
        <w:jc w:val="both"/>
        <w:rPr>
          <w:rFonts w:ascii="Arial" w:eastAsia="Arial" w:hAnsi="Arial" w:cs="Times New Roman"/>
          <w:sz w:val="24"/>
          <w:szCs w:val="24"/>
        </w:rPr>
      </w:pPr>
      <w:r>
        <w:rPr>
          <w:rFonts w:ascii="Arial" w:eastAsia="Arial" w:hAnsi="Arial" w:cs="Times New Roman"/>
          <w:sz w:val="24"/>
          <w:szCs w:val="24"/>
        </w:rPr>
        <w:t>Dada los diversos tipos de entidades que existen, es importante que el alumno pueda identificar las características de los diferentes tipos de entidades, es por ellos que se estable el siguiente:</w:t>
      </w:r>
    </w:p>
    <w:p w:rsidR="003D29F7" w:rsidRPr="003D29F7" w:rsidRDefault="003D29F7" w:rsidP="003D29F7">
      <w:pPr>
        <w:rPr>
          <w:rFonts w:ascii="Arial" w:eastAsia="Arial" w:hAnsi="Arial" w:cs="Times New Roman"/>
          <w:b/>
          <w:sz w:val="24"/>
          <w:szCs w:val="24"/>
        </w:rPr>
      </w:pPr>
      <w:r w:rsidRPr="003D29F7">
        <w:rPr>
          <w:rFonts w:ascii="Arial" w:eastAsia="Arial" w:hAnsi="Arial" w:cs="Times New Roman"/>
          <w:b/>
          <w:sz w:val="24"/>
          <w:szCs w:val="24"/>
        </w:rPr>
        <w:t>OBJETIVO</w:t>
      </w:r>
    </w:p>
    <w:p w:rsidR="003D29F7" w:rsidRPr="003D29F7" w:rsidRDefault="003D29F7" w:rsidP="003D29F7">
      <w:pPr>
        <w:spacing w:after="120" w:line="360" w:lineRule="auto"/>
        <w:rPr>
          <w:rFonts w:ascii="Arial" w:eastAsia="Arial" w:hAnsi="Arial" w:cs="Times New Roman"/>
          <w:sz w:val="24"/>
          <w:szCs w:val="24"/>
        </w:rPr>
      </w:pPr>
      <w:r w:rsidRPr="003D29F7">
        <w:rPr>
          <w:rFonts w:ascii="Arial" w:eastAsia="Arial" w:hAnsi="Arial" w:cs="Times New Roman"/>
          <w:sz w:val="24"/>
          <w:szCs w:val="24"/>
        </w:rPr>
        <w:t>Que el alumno</w:t>
      </w:r>
      <w:r w:rsidR="007F7E5B">
        <w:rPr>
          <w:rFonts w:ascii="Arial" w:eastAsia="Arial" w:hAnsi="Arial" w:cs="Times New Roman"/>
          <w:sz w:val="24"/>
          <w:szCs w:val="24"/>
        </w:rPr>
        <w:t xml:space="preserve"> pueda identificar las características de las diferentes entidades que existen.</w:t>
      </w:r>
    </w:p>
    <w:p w:rsidR="003D29F7" w:rsidRDefault="003D29F7"/>
    <w:p w:rsidR="003D29F7" w:rsidRPr="00095D59" w:rsidRDefault="003D29F7">
      <w:pPr>
        <w:rPr>
          <w:sz w:val="24"/>
          <w:szCs w:val="24"/>
        </w:rPr>
      </w:pPr>
    </w:p>
    <w:p w:rsidR="003D29F7" w:rsidRPr="003D29F7" w:rsidRDefault="003D29F7" w:rsidP="003D29F7">
      <w:pPr>
        <w:rPr>
          <w:rFonts w:ascii="Arial" w:eastAsia="Arial" w:hAnsi="Arial" w:cs="Times New Roman"/>
          <w:b/>
          <w:sz w:val="24"/>
          <w:szCs w:val="24"/>
        </w:rPr>
      </w:pPr>
      <w:r w:rsidRPr="003D29F7">
        <w:rPr>
          <w:rFonts w:ascii="Arial" w:eastAsia="Arial" w:hAnsi="Arial" w:cs="Times New Roman"/>
          <w:b/>
          <w:sz w:val="24"/>
          <w:szCs w:val="24"/>
        </w:rPr>
        <w:t xml:space="preserve">DESARROLLO DEL TEMA </w:t>
      </w:r>
    </w:p>
    <w:p w:rsidR="003D29F7" w:rsidRPr="003D29F7" w:rsidRDefault="003D29F7" w:rsidP="003D29F7">
      <w:pPr>
        <w:jc w:val="center"/>
        <w:rPr>
          <w:rFonts w:ascii="Arial" w:eastAsia="Arial" w:hAnsi="Arial" w:cs="Times New Roman"/>
          <w:sz w:val="28"/>
          <w:szCs w:val="28"/>
        </w:rPr>
      </w:pPr>
      <w:r w:rsidRPr="003D29F7">
        <w:rPr>
          <w:rFonts w:ascii="Arial" w:eastAsia="Arial" w:hAnsi="Arial" w:cs="Times New Roman"/>
          <w:sz w:val="28"/>
          <w:szCs w:val="28"/>
        </w:rPr>
        <w:t>Crucigrama</w:t>
      </w:r>
    </w:p>
    <w:p w:rsidR="003D29F7" w:rsidRPr="003D29F7" w:rsidRDefault="007F7E5B" w:rsidP="007F7E5B">
      <w:pPr>
        <w:jc w:val="center"/>
        <w:rPr>
          <w:rFonts w:ascii="Arial" w:eastAsia="Arial" w:hAnsi="Arial" w:cs="Times New Roman"/>
          <w:sz w:val="28"/>
          <w:szCs w:val="28"/>
        </w:rPr>
      </w:pPr>
      <w:r w:rsidRPr="00095D59">
        <w:rPr>
          <w:rFonts w:ascii="Arial" w:eastAsia="Arial" w:hAnsi="Arial" w:cs="Times New Roman"/>
          <w:sz w:val="28"/>
          <w:szCs w:val="28"/>
        </w:rPr>
        <w:t>Sobre tipo de entidades</w:t>
      </w:r>
    </w:p>
    <w:p w:rsidR="003D29F7" w:rsidRPr="003D29F7" w:rsidRDefault="003D29F7" w:rsidP="003D29F7">
      <w:pPr>
        <w:rPr>
          <w:rFonts w:ascii="Arial" w:eastAsia="Arial" w:hAnsi="Arial" w:cs="Times New Roman"/>
          <w:sz w:val="24"/>
          <w:szCs w:val="24"/>
        </w:rPr>
      </w:pPr>
      <w:r w:rsidRPr="003D29F7">
        <w:rPr>
          <w:rFonts w:ascii="Arial" w:eastAsia="Arial" w:hAnsi="Arial" w:cs="Times New Roman"/>
          <w:sz w:val="24"/>
          <w:szCs w:val="24"/>
        </w:rPr>
        <w:t xml:space="preserve">PASOS </w:t>
      </w:r>
    </w:p>
    <w:p w:rsidR="003D29F7" w:rsidRPr="003D29F7" w:rsidRDefault="003D29F7" w:rsidP="003D29F7">
      <w:pPr>
        <w:rPr>
          <w:rFonts w:ascii="Arial" w:eastAsia="Arial" w:hAnsi="Arial" w:cs="Times New Roman"/>
          <w:sz w:val="24"/>
          <w:szCs w:val="24"/>
        </w:rPr>
      </w:pPr>
      <w:r w:rsidRPr="003D29F7">
        <w:rPr>
          <w:rFonts w:ascii="Arial" w:eastAsia="Arial" w:hAnsi="Arial" w:cs="Times New Roman"/>
          <w:sz w:val="24"/>
          <w:szCs w:val="24"/>
        </w:rPr>
        <w:t xml:space="preserve">1.- Acceder a la siguiente dirección: </w:t>
      </w:r>
    </w:p>
    <w:p w:rsidR="003D29F7" w:rsidRDefault="00E828CB">
      <w:hyperlink r:id="rId12" w:history="1">
        <w:r w:rsidR="003D29F7" w:rsidRPr="00A1316A">
          <w:rPr>
            <w:rStyle w:val="Hipervnculo"/>
          </w:rPr>
          <w:t>http://www.educaplay.com/es/recursoseducativos/1731476/tipos_de_entidades.htm</w:t>
        </w:r>
      </w:hyperlink>
    </w:p>
    <w:p w:rsidR="008A7553" w:rsidRDefault="003D29F7" w:rsidP="003D29F7">
      <w:pPr>
        <w:rPr>
          <w:noProof/>
          <w:lang w:eastAsia="es-MX"/>
        </w:rPr>
      </w:pPr>
      <w:r w:rsidRPr="003D29F7">
        <w:rPr>
          <w:rFonts w:ascii="Arial" w:eastAsia="Arial" w:hAnsi="Arial" w:cs="Times New Roman"/>
        </w:rPr>
        <w:lastRenderedPageBreak/>
        <w:t xml:space="preserve">2.- </w:t>
      </w:r>
      <w:r w:rsidRPr="003D29F7">
        <w:rPr>
          <w:rFonts w:ascii="Arial" w:eastAsia="Arial" w:hAnsi="Arial" w:cs="Times New Roman"/>
          <w:sz w:val="24"/>
          <w:szCs w:val="24"/>
        </w:rPr>
        <w:t>Entrará al sitio de educaplay y le desplegará la siguiente pantalla:</w:t>
      </w:r>
      <w:r w:rsidR="008A7553" w:rsidRPr="008A7553">
        <w:rPr>
          <w:noProof/>
          <w:lang w:eastAsia="es-MX"/>
        </w:rPr>
        <w:t xml:space="preserve"> </w:t>
      </w:r>
    </w:p>
    <w:p w:rsidR="003D29F7" w:rsidRDefault="008A7553" w:rsidP="003D29F7">
      <w:pPr>
        <w:rPr>
          <w:rFonts w:ascii="Arial" w:eastAsia="Arial" w:hAnsi="Arial" w:cs="Times New Roman"/>
          <w:sz w:val="24"/>
          <w:szCs w:val="24"/>
        </w:rPr>
      </w:pPr>
      <w:r>
        <w:rPr>
          <w:noProof/>
          <w:lang w:eastAsia="es-MX"/>
        </w:rPr>
        <w:drawing>
          <wp:inline distT="0" distB="0" distL="0" distR="0">
            <wp:extent cx="5688580" cy="36290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0366" t="5703" r="20061" b="20438"/>
                    <a:stretch/>
                  </pic:blipFill>
                  <pic:spPr bwMode="auto">
                    <a:xfrm>
                      <a:off x="0" y="0"/>
                      <a:ext cx="5696728" cy="36342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7553" w:rsidRPr="008A7553" w:rsidRDefault="008A7553" w:rsidP="008A7553">
      <w:pPr>
        <w:rPr>
          <w:rFonts w:ascii="Arial" w:hAnsi="Arial" w:cs="Arial"/>
          <w:i/>
          <w:sz w:val="24"/>
          <w:szCs w:val="24"/>
        </w:rPr>
      </w:pPr>
      <w:r w:rsidRPr="008A7553">
        <w:rPr>
          <w:rFonts w:ascii="Arial" w:hAnsi="Arial" w:cs="Arial"/>
          <w:sz w:val="24"/>
          <w:szCs w:val="24"/>
        </w:rPr>
        <w:t xml:space="preserve">3.- Dar clic en </w:t>
      </w:r>
      <w:r w:rsidRPr="008A7553">
        <w:rPr>
          <w:rFonts w:ascii="Arial" w:hAnsi="Arial" w:cs="Arial"/>
          <w:i/>
          <w:sz w:val="24"/>
          <w:szCs w:val="24"/>
        </w:rPr>
        <w:t>comenzar</w:t>
      </w:r>
    </w:p>
    <w:p w:rsidR="008A7553" w:rsidRPr="008A7553" w:rsidRDefault="008A7553" w:rsidP="008A7553">
      <w:pPr>
        <w:rPr>
          <w:rFonts w:ascii="Arial" w:hAnsi="Arial" w:cs="Arial"/>
          <w:sz w:val="24"/>
          <w:szCs w:val="24"/>
        </w:rPr>
      </w:pPr>
      <w:r w:rsidRPr="008A7553">
        <w:rPr>
          <w:rFonts w:ascii="Arial" w:hAnsi="Arial" w:cs="Arial"/>
          <w:sz w:val="24"/>
          <w:szCs w:val="24"/>
        </w:rPr>
        <w:t>Aparecerá la siguiente pantalla: Y EL JUEGO A COMENZADO:</w:t>
      </w:r>
    </w:p>
    <w:p w:rsidR="008A7553" w:rsidRDefault="008A7553" w:rsidP="003D29F7">
      <w:pPr>
        <w:rPr>
          <w:rFonts w:ascii="Arial" w:eastAsia="Arial" w:hAnsi="Arial" w:cs="Times New Roman"/>
          <w:sz w:val="24"/>
          <w:szCs w:val="24"/>
        </w:rPr>
      </w:pPr>
    </w:p>
    <w:p w:rsidR="007F7E5B" w:rsidRPr="003D29F7" w:rsidRDefault="009E0222" w:rsidP="003D29F7">
      <w:pPr>
        <w:rPr>
          <w:rFonts w:ascii="Arial" w:eastAsia="Arial" w:hAnsi="Arial" w:cs="Times New Roman"/>
          <w:sz w:val="24"/>
          <w:szCs w:val="24"/>
        </w:rPr>
      </w:pPr>
      <w:r>
        <w:rPr>
          <w:noProof/>
          <w:lang w:eastAsia="es-MX"/>
        </w:rPr>
        <w:lastRenderedPageBreak/>
        <w:drawing>
          <wp:inline distT="0" distB="0" distL="0" distR="0">
            <wp:extent cx="5638800" cy="34385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9347" t="9775" r="19892" b="16365"/>
                    <a:stretch/>
                  </pic:blipFill>
                  <pic:spPr bwMode="auto">
                    <a:xfrm>
                      <a:off x="0" y="0"/>
                      <a:ext cx="5650789" cy="34458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7553" w:rsidRPr="008A7553" w:rsidRDefault="008A7553" w:rsidP="008A7553">
      <w:pPr>
        <w:rPr>
          <w:rFonts w:ascii="Arial" w:eastAsia="Arial" w:hAnsi="Arial" w:cs="Times New Roman"/>
        </w:rPr>
      </w:pPr>
    </w:p>
    <w:p w:rsidR="008A7553" w:rsidRPr="008A7553" w:rsidRDefault="008A7553" w:rsidP="002A7825">
      <w:pPr>
        <w:numPr>
          <w:ilvl w:val="0"/>
          <w:numId w:val="1"/>
        </w:numPr>
        <w:contextualSpacing/>
        <w:jc w:val="both"/>
        <w:rPr>
          <w:rFonts w:ascii="Arial" w:eastAsia="Arial" w:hAnsi="Arial" w:cs="Times New Roman"/>
          <w:sz w:val="24"/>
          <w:szCs w:val="24"/>
        </w:rPr>
      </w:pPr>
      <w:r w:rsidRPr="008A7553">
        <w:rPr>
          <w:rFonts w:ascii="Arial" w:eastAsia="Arial" w:hAnsi="Arial" w:cs="Times New Roman"/>
          <w:sz w:val="24"/>
          <w:szCs w:val="24"/>
        </w:rPr>
        <w:t xml:space="preserve">Deberá dar click en el número 1 ya sea horizontal o vertical </w:t>
      </w:r>
    </w:p>
    <w:p w:rsidR="008A7553" w:rsidRPr="008A7553" w:rsidRDefault="008A7553" w:rsidP="002A7825">
      <w:pPr>
        <w:numPr>
          <w:ilvl w:val="0"/>
          <w:numId w:val="1"/>
        </w:numPr>
        <w:contextualSpacing/>
        <w:jc w:val="both"/>
        <w:rPr>
          <w:rFonts w:ascii="Arial" w:eastAsia="Arial" w:hAnsi="Arial" w:cs="Times New Roman"/>
          <w:sz w:val="24"/>
          <w:szCs w:val="24"/>
        </w:rPr>
      </w:pPr>
      <w:r w:rsidRPr="008A7553">
        <w:rPr>
          <w:rFonts w:ascii="Arial" w:eastAsia="Arial" w:hAnsi="Arial" w:cs="Times New Roman"/>
          <w:sz w:val="24"/>
          <w:szCs w:val="24"/>
        </w:rPr>
        <w:t xml:space="preserve">El renglón o columna que </w:t>
      </w:r>
      <w:r w:rsidR="002A7825">
        <w:rPr>
          <w:rFonts w:ascii="Arial" w:eastAsia="Arial" w:hAnsi="Arial" w:cs="Times New Roman"/>
          <w:sz w:val="24"/>
          <w:szCs w:val="24"/>
        </w:rPr>
        <w:t xml:space="preserve">señale y que deberá contestar, </w:t>
      </w:r>
      <w:r w:rsidRPr="008A7553">
        <w:rPr>
          <w:rFonts w:ascii="Arial" w:eastAsia="Arial" w:hAnsi="Arial" w:cs="Times New Roman"/>
          <w:sz w:val="24"/>
          <w:szCs w:val="24"/>
        </w:rPr>
        <w:t xml:space="preserve">se pondrá en color amarillo </w:t>
      </w:r>
    </w:p>
    <w:p w:rsidR="008A7553" w:rsidRPr="008A7553" w:rsidRDefault="008A7553" w:rsidP="002A7825">
      <w:pPr>
        <w:numPr>
          <w:ilvl w:val="0"/>
          <w:numId w:val="1"/>
        </w:numPr>
        <w:contextualSpacing/>
        <w:jc w:val="both"/>
        <w:rPr>
          <w:rFonts w:ascii="Arial" w:eastAsia="Arial" w:hAnsi="Arial" w:cs="Times New Roman"/>
          <w:sz w:val="24"/>
          <w:szCs w:val="24"/>
        </w:rPr>
      </w:pPr>
      <w:r w:rsidRPr="008A7553">
        <w:rPr>
          <w:rFonts w:ascii="Arial" w:eastAsia="Arial" w:hAnsi="Arial" w:cs="Times New Roman"/>
          <w:sz w:val="24"/>
          <w:szCs w:val="24"/>
        </w:rPr>
        <w:t>Podrá leer la pregunta en la parte derecha de la pantalla, en nuestro ejemplo la pregunta 1 horizontal es: “</w:t>
      </w:r>
      <w:r>
        <w:rPr>
          <w:rFonts w:ascii="Arial" w:eastAsia="Arial" w:hAnsi="Arial" w:cs="Times New Roman"/>
          <w:sz w:val="24"/>
          <w:szCs w:val="24"/>
        </w:rPr>
        <w:t>sociedad cuyo capital está conformado por partes sociales:</w:t>
      </w:r>
      <w:r w:rsidRPr="008A7553">
        <w:rPr>
          <w:rFonts w:ascii="Arial" w:eastAsia="Arial" w:hAnsi="Arial" w:cs="Times New Roman"/>
          <w:sz w:val="24"/>
          <w:szCs w:val="24"/>
        </w:rPr>
        <w:t>”</w:t>
      </w:r>
    </w:p>
    <w:p w:rsidR="008A7553" w:rsidRPr="008A7553" w:rsidRDefault="008A7553" w:rsidP="002A7825">
      <w:pPr>
        <w:numPr>
          <w:ilvl w:val="0"/>
          <w:numId w:val="1"/>
        </w:numPr>
        <w:contextualSpacing/>
        <w:jc w:val="both"/>
        <w:rPr>
          <w:rFonts w:ascii="Arial" w:eastAsia="Arial" w:hAnsi="Arial" w:cs="Times New Roman"/>
          <w:sz w:val="24"/>
          <w:szCs w:val="24"/>
        </w:rPr>
      </w:pPr>
      <w:r w:rsidRPr="008A7553">
        <w:rPr>
          <w:rFonts w:ascii="Arial" w:eastAsia="Arial" w:hAnsi="Arial" w:cs="Times New Roman"/>
          <w:sz w:val="24"/>
          <w:szCs w:val="24"/>
        </w:rPr>
        <w:t xml:space="preserve">Cuenta con una herramienta de ayuda: </w:t>
      </w:r>
    </w:p>
    <w:p w:rsidR="008A7553" w:rsidRPr="008A7553" w:rsidRDefault="008A7553" w:rsidP="002A7825">
      <w:pPr>
        <w:numPr>
          <w:ilvl w:val="0"/>
          <w:numId w:val="2"/>
        </w:numPr>
        <w:contextualSpacing/>
        <w:jc w:val="both"/>
        <w:rPr>
          <w:rFonts w:ascii="Arial" w:eastAsia="Arial" w:hAnsi="Arial" w:cs="Times New Roman"/>
          <w:sz w:val="24"/>
          <w:szCs w:val="24"/>
        </w:rPr>
      </w:pPr>
      <w:r w:rsidRPr="008A7553">
        <w:rPr>
          <w:rFonts w:ascii="Arial" w:eastAsia="Arial" w:hAnsi="Arial" w:cs="Times New Roman"/>
          <w:sz w:val="24"/>
          <w:szCs w:val="24"/>
        </w:rPr>
        <w:t>Ya sea una pista de la primera letra o</w:t>
      </w:r>
    </w:p>
    <w:p w:rsidR="008A7553" w:rsidRPr="008A7553" w:rsidRDefault="008A7553" w:rsidP="002A7825">
      <w:pPr>
        <w:numPr>
          <w:ilvl w:val="1"/>
          <w:numId w:val="1"/>
        </w:numPr>
        <w:contextualSpacing/>
        <w:jc w:val="both"/>
        <w:rPr>
          <w:rFonts w:ascii="Arial" w:eastAsia="Arial" w:hAnsi="Arial" w:cs="Times New Roman"/>
          <w:sz w:val="24"/>
          <w:szCs w:val="24"/>
        </w:rPr>
      </w:pPr>
      <w:r w:rsidRPr="008A7553">
        <w:rPr>
          <w:rFonts w:ascii="Arial" w:eastAsia="Arial" w:hAnsi="Arial" w:cs="Times New Roman"/>
          <w:sz w:val="24"/>
          <w:szCs w:val="24"/>
        </w:rPr>
        <w:t>conocer la palabra completa</w:t>
      </w:r>
    </w:p>
    <w:p w:rsidR="008A7553" w:rsidRPr="008A7553" w:rsidRDefault="008A7553" w:rsidP="002A7825">
      <w:pPr>
        <w:jc w:val="both"/>
        <w:rPr>
          <w:rFonts w:ascii="Arial" w:eastAsia="Arial" w:hAnsi="Arial" w:cs="Times New Roman"/>
          <w:sz w:val="24"/>
          <w:szCs w:val="24"/>
        </w:rPr>
      </w:pPr>
      <w:r w:rsidRPr="008A7553">
        <w:rPr>
          <w:rFonts w:ascii="Arial" w:eastAsia="Arial" w:hAnsi="Arial" w:cs="Times New Roman"/>
          <w:sz w:val="24"/>
          <w:szCs w:val="24"/>
        </w:rPr>
        <w:t xml:space="preserve">4.- Una vez que haya dado respuesta a todas las columnas y renglones del crucigrama de clic en </w:t>
      </w:r>
      <w:r w:rsidRPr="008A7553">
        <w:rPr>
          <w:rFonts w:ascii="Arial" w:eastAsia="Arial" w:hAnsi="Arial" w:cs="Times New Roman"/>
          <w:i/>
          <w:sz w:val="24"/>
          <w:szCs w:val="24"/>
        </w:rPr>
        <w:t>comprobar</w:t>
      </w:r>
      <w:r w:rsidRPr="008A7553">
        <w:rPr>
          <w:rFonts w:ascii="Arial" w:eastAsia="Arial" w:hAnsi="Arial" w:cs="Times New Roman"/>
          <w:sz w:val="24"/>
          <w:szCs w:val="24"/>
        </w:rPr>
        <w:t xml:space="preserve"> y le mostrará la siguiente pantalla:</w:t>
      </w:r>
    </w:p>
    <w:p w:rsidR="003D29F7" w:rsidRDefault="003D29F7" w:rsidP="002A7825">
      <w:pPr>
        <w:jc w:val="both"/>
      </w:pPr>
    </w:p>
    <w:p w:rsidR="00891741" w:rsidRDefault="009E0222">
      <w:r>
        <w:rPr>
          <w:noProof/>
          <w:lang w:eastAsia="es-MX"/>
        </w:rPr>
        <w:lastRenderedPageBreak/>
        <w:drawing>
          <wp:inline distT="0" distB="0" distL="0" distR="0">
            <wp:extent cx="5819224" cy="48539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9857" t="9504" r="20231" b="14464"/>
                    <a:stretch/>
                  </pic:blipFill>
                  <pic:spPr bwMode="auto">
                    <a:xfrm>
                      <a:off x="0" y="0"/>
                      <a:ext cx="5822544" cy="48567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0222" w:rsidRDefault="009E0222"/>
    <w:p w:rsidR="008A7553" w:rsidRPr="008A7553" w:rsidRDefault="008A7553" w:rsidP="008A7553">
      <w:pPr>
        <w:rPr>
          <w:rFonts w:ascii="Arial" w:eastAsia="Arial" w:hAnsi="Arial" w:cs="Times New Roman"/>
        </w:rPr>
      </w:pPr>
      <w:r w:rsidRPr="008A7553">
        <w:rPr>
          <w:rFonts w:ascii="Arial" w:eastAsia="Arial" w:hAnsi="Arial" w:cs="Times New Roman"/>
        </w:rPr>
        <w:t xml:space="preserve">5.- </w:t>
      </w:r>
    </w:p>
    <w:p w:rsidR="008A7553" w:rsidRPr="008A7553" w:rsidRDefault="008A7553" w:rsidP="002A7825">
      <w:pPr>
        <w:numPr>
          <w:ilvl w:val="0"/>
          <w:numId w:val="3"/>
        </w:numPr>
        <w:contextualSpacing/>
        <w:jc w:val="both"/>
        <w:rPr>
          <w:rFonts w:ascii="Arial" w:eastAsia="Arial" w:hAnsi="Arial" w:cs="Times New Roman"/>
          <w:sz w:val="24"/>
          <w:szCs w:val="24"/>
        </w:rPr>
      </w:pPr>
      <w:r w:rsidRPr="008A7553">
        <w:rPr>
          <w:rFonts w:ascii="Arial" w:eastAsia="Arial" w:hAnsi="Arial" w:cs="Times New Roman"/>
          <w:sz w:val="24"/>
          <w:szCs w:val="24"/>
        </w:rPr>
        <w:t xml:space="preserve">Este juego le mostrará el tiempo que tardó en resolver  el crucigrama </w:t>
      </w:r>
    </w:p>
    <w:p w:rsidR="008A7553" w:rsidRPr="008A7553" w:rsidRDefault="008A7553" w:rsidP="002A7825">
      <w:pPr>
        <w:numPr>
          <w:ilvl w:val="0"/>
          <w:numId w:val="3"/>
        </w:numPr>
        <w:contextualSpacing/>
        <w:jc w:val="both"/>
        <w:rPr>
          <w:rFonts w:ascii="Arial" w:eastAsia="Arial" w:hAnsi="Arial" w:cs="Times New Roman"/>
          <w:sz w:val="24"/>
          <w:szCs w:val="24"/>
        </w:rPr>
      </w:pPr>
      <w:r w:rsidRPr="008A7553">
        <w:rPr>
          <w:rFonts w:ascii="Arial" w:eastAsia="Arial" w:hAnsi="Arial" w:cs="Times New Roman"/>
          <w:sz w:val="24"/>
          <w:szCs w:val="24"/>
        </w:rPr>
        <w:t xml:space="preserve">Le mostrará los puntos logrados </w:t>
      </w:r>
    </w:p>
    <w:p w:rsidR="008A7553" w:rsidRPr="008A7553" w:rsidRDefault="008A7553" w:rsidP="002A7825">
      <w:pPr>
        <w:numPr>
          <w:ilvl w:val="0"/>
          <w:numId w:val="3"/>
        </w:numPr>
        <w:contextualSpacing/>
        <w:jc w:val="both"/>
        <w:rPr>
          <w:rFonts w:ascii="Arial" w:eastAsia="Arial" w:hAnsi="Arial" w:cs="Times New Roman"/>
          <w:sz w:val="24"/>
          <w:szCs w:val="24"/>
        </w:rPr>
      </w:pPr>
      <w:r w:rsidRPr="008A7553">
        <w:rPr>
          <w:rFonts w:ascii="Arial" w:eastAsia="Arial" w:hAnsi="Arial" w:cs="Times New Roman"/>
          <w:sz w:val="24"/>
          <w:szCs w:val="24"/>
        </w:rPr>
        <w:t>Le dará opción a volver a jugar</w:t>
      </w:r>
    </w:p>
    <w:p w:rsidR="008A7553" w:rsidRPr="008A7553" w:rsidRDefault="008A7553" w:rsidP="002A7825">
      <w:pPr>
        <w:numPr>
          <w:ilvl w:val="0"/>
          <w:numId w:val="3"/>
        </w:numPr>
        <w:contextualSpacing/>
        <w:jc w:val="both"/>
        <w:rPr>
          <w:rFonts w:ascii="Arial" w:eastAsia="Arial" w:hAnsi="Arial" w:cs="Times New Roman"/>
          <w:sz w:val="24"/>
          <w:szCs w:val="24"/>
        </w:rPr>
      </w:pPr>
      <w:r w:rsidRPr="008A7553">
        <w:rPr>
          <w:rFonts w:ascii="Arial" w:eastAsia="Arial" w:hAnsi="Arial" w:cs="Times New Roman"/>
          <w:sz w:val="24"/>
          <w:szCs w:val="24"/>
        </w:rPr>
        <w:t xml:space="preserve">Y le dará a conocer  los 10 mejores resultados </w:t>
      </w:r>
    </w:p>
    <w:p w:rsidR="008A7553" w:rsidRPr="008A7553" w:rsidRDefault="008A7553" w:rsidP="002A7825">
      <w:pPr>
        <w:ind w:left="720"/>
        <w:contextualSpacing/>
        <w:jc w:val="both"/>
        <w:rPr>
          <w:rFonts w:ascii="Arial" w:eastAsia="Arial" w:hAnsi="Arial" w:cs="Times New Roman"/>
          <w:sz w:val="24"/>
          <w:szCs w:val="24"/>
        </w:rPr>
      </w:pPr>
    </w:p>
    <w:p w:rsidR="008A7553" w:rsidRDefault="008A7553" w:rsidP="002A7825">
      <w:pPr>
        <w:jc w:val="both"/>
      </w:pPr>
      <w:r w:rsidRPr="008A7553">
        <w:rPr>
          <w:rFonts w:ascii="Arial" w:eastAsia="Arial" w:hAnsi="Arial" w:cs="Times New Roman"/>
          <w:sz w:val="24"/>
          <w:szCs w:val="24"/>
        </w:rPr>
        <w:t>6.- Además si da clic en cualquier renglón de  la lista de la izquierda podrá volver a repasar cada uno de estos conceptos</w:t>
      </w:r>
    </w:p>
    <w:p w:rsidR="009E0222" w:rsidRDefault="009E0222">
      <w:r>
        <w:rPr>
          <w:noProof/>
          <w:lang w:eastAsia="es-MX"/>
        </w:rPr>
        <w:lastRenderedPageBreak/>
        <w:drawing>
          <wp:inline distT="0" distB="0" distL="0" distR="0">
            <wp:extent cx="5919107" cy="333375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0367" t="9775" r="20570" b="37002"/>
                    <a:stretch/>
                  </pic:blipFill>
                  <pic:spPr bwMode="auto">
                    <a:xfrm>
                      <a:off x="0" y="0"/>
                      <a:ext cx="5930901" cy="33403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7553" w:rsidRDefault="008A7553"/>
    <w:p w:rsidR="008A7553" w:rsidRDefault="008A7553" w:rsidP="008A7553">
      <w:pPr>
        <w:rPr>
          <w:rFonts w:ascii="Arial" w:eastAsia="Arial" w:hAnsi="Arial" w:cs="Times New Roman"/>
        </w:rPr>
      </w:pPr>
      <w:r w:rsidRPr="008A7553">
        <w:rPr>
          <w:rFonts w:ascii="Arial" w:eastAsia="Arial" w:hAnsi="Arial" w:cs="Times New Roman"/>
        </w:rPr>
        <w:t xml:space="preserve">CONCLUSIÓN </w:t>
      </w:r>
    </w:p>
    <w:p w:rsidR="008A7553" w:rsidRDefault="00095D59" w:rsidP="008A7553">
      <w:pPr>
        <w:rPr>
          <w:rFonts w:ascii="Arial" w:eastAsia="Arial" w:hAnsi="Arial" w:cs="Times New Roman"/>
        </w:rPr>
      </w:pPr>
      <w:r>
        <w:rPr>
          <w:rFonts w:ascii="Arial" w:eastAsia="Arial" w:hAnsi="Arial" w:cs="Times New Roman"/>
        </w:rPr>
        <w:t xml:space="preserve">Para efectos de la contabilidad es muy </w:t>
      </w:r>
      <w:r w:rsidR="00092779">
        <w:rPr>
          <w:rFonts w:ascii="Arial" w:eastAsia="Arial" w:hAnsi="Arial" w:cs="Times New Roman"/>
        </w:rPr>
        <w:t>importante</w:t>
      </w:r>
      <w:r>
        <w:rPr>
          <w:rFonts w:ascii="Arial" w:eastAsia="Arial" w:hAnsi="Arial" w:cs="Times New Roman"/>
        </w:rPr>
        <w:t xml:space="preserve"> conocer las características de las diferentes </w:t>
      </w:r>
      <w:r w:rsidR="00092779">
        <w:rPr>
          <w:rFonts w:ascii="Arial" w:eastAsia="Arial" w:hAnsi="Arial" w:cs="Times New Roman"/>
        </w:rPr>
        <w:t>entidades</w:t>
      </w:r>
      <w:r>
        <w:rPr>
          <w:rFonts w:ascii="Arial" w:eastAsia="Arial" w:hAnsi="Arial" w:cs="Times New Roman"/>
        </w:rPr>
        <w:t xml:space="preserve"> pues </w:t>
      </w:r>
      <w:r w:rsidR="00092779">
        <w:rPr>
          <w:rFonts w:ascii="Arial" w:eastAsia="Arial" w:hAnsi="Arial" w:cs="Times New Roman"/>
        </w:rPr>
        <w:t xml:space="preserve">ésta trata de identificar al ente que será sujeto de llevar la contabilidad, es por ello que el alumno deberá tener presente las características de cada tipo de entidad  y   se espera que la utilización de </w:t>
      </w:r>
      <w:r w:rsidR="008A7553" w:rsidRPr="008A7553">
        <w:rPr>
          <w:rFonts w:ascii="Arial" w:eastAsia="Arial" w:hAnsi="Arial" w:cs="Times New Roman"/>
        </w:rPr>
        <w:t xml:space="preserve"> esta herra</w:t>
      </w:r>
      <w:r w:rsidR="00092779">
        <w:rPr>
          <w:rFonts w:ascii="Arial" w:eastAsia="Arial" w:hAnsi="Arial" w:cs="Times New Roman"/>
        </w:rPr>
        <w:t xml:space="preserve">mienta le resulte más atractiva para  su aprendizaje </w:t>
      </w:r>
      <w:r w:rsidR="008A7553" w:rsidRPr="008A7553">
        <w:rPr>
          <w:rFonts w:ascii="Arial" w:eastAsia="Arial" w:hAnsi="Arial" w:cs="Times New Roman"/>
        </w:rPr>
        <w:t xml:space="preserve"> ya que aprenderá jugando. </w:t>
      </w:r>
      <w:bookmarkStart w:id="0" w:name="_GoBack"/>
      <w:bookmarkEnd w:id="0"/>
    </w:p>
    <w:sdt>
      <w:sdtPr>
        <w:rPr>
          <w:rFonts w:asciiTheme="minorHAnsi" w:eastAsiaTheme="minorHAnsi" w:hAnsiTheme="minorHAnsi" w:cstheme="minorBidi"/>
          <w:color w:val="auto"/>
          <w:sz w:val="22"/>
          <w:szCs w:val="22"/>
          <w:lang w:val="es-ES" w:eastAsia="en-US"/>
        </w:rPr>
        <w:id w:val="932403862"/>
        <w:docPartObj>
          <w:docPartGallery w:val="Bibliographies"/>
          <w:docPartUnique/>
        </w:docPartObj>
      </w:sdtPr>
      <w:sdtEndPr>
        <w:rPr>
          <w:lang w:val="es-MX"/>
        </w:rPr>
      </w:sdtEndPr>
      <w:sdtContent>
        <w:p w:rsidR="006B4C5D" w:rsidRPr="006B4C5D" w:rsidRDefault="006B4C5D">
          <w:pPr>
            <w:pStyle w:val="Ttulo1"/>
            <w:rPr>
              <w:color w:val="auto"/>
            </w:rPr>
          </w:pPr>
          <w:r w:rsidRPr="006B4C5D">
            <w:rPr>
              <w:color w:val="auto"/>
              <w:lang w:val="es-ES"/>
            </w:rPr>
            <w:t>Bibliografía</w:t>
          </w:r>
        </w:p>
        <w:sdt>
          <w:sdtPr>
            <w:id w:val="111145805"/>
            <w:bibliography/>
          </w:sdtPr>
          <w:sdtContent>
            <w:p w:rsidR="006B4C5D" w:rsidRDefault="00E828CB" w:rsidP="006B4C5D">
              <w:pPr>
                <w:pStyle w:val="Bibliografa"/>
                <w:ind w:left="720" w:hanging="720"/>
                <w:rPr>
                  <w:noProof/>
                  <w:sz w:val="24"/>
                  <w:szCs w:val="24"/>
                  <w:lang w:val="es-ES"/>
                </w:rPr>
              </w:pPr>
              <w:r w:rsidRPr="00E828CB">
                <w:fldChar w:fldCharType="begin"/>
              </w:r>
              <w:r w:rsidR="006B4C5D">
                <w:instrText>BIBLIOGRAPHY</w:instrText>
              </w:r>
              <w:r w:rsidRPr="00E828CB">
                <w:fldChar w:fldCharType="separate"/>
              </w:r>
              <w:r w:rsidR="006B4C5D">
                <w:rPr>
                  <w:noProof/>
                  <w:lang w:val="es-ES"/>
                </w:rPr>
                <w:t>CINIF. (2012). Normas de Información Financiera A-2. Mexico: IMCP.</w:t>
              </w:r>
            </w:p>
            <w:p w:rsidR="006B4C5D" w:rsidRDefault="006B4C5D" w:rsidP="006B4C5D">
              <w:pPr>
                <w:pStyle w:val="Bibliografa"/>
                <w:ind w:left="720" w:hanging="720"/>
                <w:rPr>
                  <w:noProof/>
                  <w:lang w:val="es-ES"/>
                </w:rPr>
              </w:pPr>
              <w:r>
                <w:rPr>
                  <w:noProof/>
                  <w:lang w:val="es-ES"/>
                </w:rPr>
                <w:t xml:space="preserve">De Urieta, D. (29 de Diciembre de 2014). </w:t>
              </w:r>
              <w:r>
                <w:rPr>
                  <w:i/>
                  <w:iCs/>
                  <w:noProof/>
                  <w:lang w:val="es-ES"/>
                </w:rPr>
                <w:t>Tipos. CO.</w:t>
              </w:r>
              <w:r>
                <w:rPr>
                  <w:noProof/>
                  <w:lang w:val="es-ES"/>
                </w:rPr>
                <w:t xml:space="preserve"> Obtenido de http://www.tipos.co/tipos-de-entidades/ el 25 de mayo de 2015</w:t>
              </w:r>
            </w:p>
            <w:p w:rsidR="006B4C5D" w:rsidRDefault="006B4C5D" w:rsidP="006B4C5D">
              <w:pPr>
                <w:pStyle w:val="Bibliografa"/>
                <w:ind w:left="720" w:hanging="720"/>
                <w:rPr>
                  <w:noProof/>
                  <w:lang w:val="es-ES"/>
                </w:rPr>
              </w:pPr>
              <w:r>
                <w:rPr>
                  <w:noProof/>
                  <w:lang w:val="es-ES"/>
                </w:rPr>
                <w:t xml:space="preserve">Diputados, C. d. (13 de junio de 2014). </w:t>
              </w:r>
              <w:r>
                <w:rPr>
                  <w:i/>
                  <w:iCs/>
                  <w:noProof/>
                  <w:lang w:val="es-ES"/>
                </w:rPr>
                <w:t>Ley General de Sociedades Mercantiles .</w:t>
              </w:r>
              <w:r>
                <w:rPr>
                  <w:noProof/>
                  <w:lang w:val="es-ES"/>
                </w:rPr>
                <w:t xml:space="preserve"> Obtenido de http://www.diputados.gob.mx/LeyesBiblio/pdf/144_130614.pdf el 25 de mayo de 2015</w:t>
              </w:r>
            </w:p>
            <w:p w:rsidR="006B4C5D" w:rsidRDefault="00E828CB" w:rsidP="006B4C5D">
              <w:r>
                <w:rPr>
                  <w:b/>
                  <w:bCs/>
                </w:rPr>
                <w:fldChar w:fldCharType="end"/>
              </w:r>
            </w:p>
          </w:sdtContent>
        </w:sdt>
      </w:sdtContent>
    </w:sdt>
    <w:p w:rsidR="006B4C5D" w:rsidRPr="008A7553" w:rsidRDefault="006B4C5D" w:rsidP="008A7553">
      <w:pPr>
        <w:rPr>
          <w:rFonts w:ascii="Arial" w:eastAsia="Arial" w:hAnsi="Arial" w:cs="Times New Roman"/>
        </w:rPr>
      </w:pPr>
    </w:p>
    <w:sectPr w:rsidR="006B4C5D" w:rsidRPr="008A7553" w:rsidSect="00D2535A">
      <w:pgSz w:w="12240" w:h="15840"/>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C98" w:rsidRDefault="00B74C98" w:rsidP="008640FE">
      <w:pPr>
        <w:spacing w:after="0" w:line="240" w:lineRule="auto"/>
      </w:pPr>
      <w:r>
        <w:separator/>
      </w:r>
    </w:p>
  </w:endnote>
  <w:endnote w:type="continuationSeparator" w:id="0">
    <w:p w:rsidR="00B74C98" w:rsidRDefault="00B74C98" w:rsidP="008640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C98" w:rsidRDefault="00B74C98" w:rsidP="008640FE">
      <w:pPr>
        <w:spacing w:after="0" w:line="240" w:lineRule="auto"/>
      </w:pPr>
      <w:r>
        <w:separator/>
      </w:r>
    </w:p>
  </w:footnote>
  <w:footnote w:type="continuationSeparator" w:id="0">
    <w:p w:rsidR="00B74C98" w:rsidRDefault="00B74C98" w:rsidP="008640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26D27"/>
    <w:multiLevelType w:val="hybridMultilevel"/>
    <w:tmpl w:val="838E7D4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05A4DAF"/>
    <w:multiLevelType w:val="hybridMultilevel"/>
    <w:tmpl w:val="D3D63D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6E545880"/>
    <w:multiLevelType w:val="hybridMultilevel"/>
    <w:tmpl w:val="5CCEBA12"/>
    <w:lvl w:ilvl="0" w:tplc="080A0019">
      <w:start w:val="1"/>
      <w:numFmt w:val="lowerLetter"/>
      <w:lvlText w:val="%1."/>
      <w:lvlJc w:val="left"/>
      <w:pPr>
        <w:ind w:left="643" w:hanging="360"/>
      </w:pPr>
    </w:lvl>
    <w:lvl w:ilvl="1" w:tplc="E738D92E">
      <w:numFmt w:val="bullet"/>
      <w:lvlText w:val=""/>
      <w:lvlJc w:val="left"/>
      <w:pPr>
        <w:ind w:left="1363" w:hanging="360"/>
      </w:pPr>
      <w:rPr>
        <w:rFonts w:ascii="Symbol" w:eastAsiaTheme="minorHAnsi" w:hAnsi="Symbol" w:cstheme="minorBidi" w:hint="default"/>
      </w:r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D2535A"/>
    <w:rsid w:val="00092779"/>
    <w:rsid w:val="00095D59"/>
    <w:rsid w:val="001406A7"/>
    <w:rsid w:val="002A7825"/>
    <w:rsid w:val="00381659"/>
    <w:rsid w:val="00397C2F"/>
    <w:rsid w:val="003D29F7"/>
    <w:rsid w:val="004F09F9"/>
    <w:rsid w:val="005645F8"/>
    <w:rsid w:val="006B4C5D"/>
    <w:rsid w:val="00753591"/>
    <w:rsid w:val="007F7E5B"/>
    <w:rsid w:val="008640FE"/>
    <w:rsid w:val="00867212"/>
    <w:rsid w:val="00891741"/>
    <w:rsid w:val="008A7553"/>
    <w:rsid w:val="009E0222"/>
    <w:rsid w:val="00B74C98"/>
    <w:rsid w:val="00C12C40"/>
    <w:rsid w:val="00D2535A"/>
    <w:rsid w:val="00E828CB"/>
    <w:rsid w:val="00F767D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8CB"/>
  </w:style>
  <w:style w:type="paragraph" w:styleId="Ttulo1">
    <w:name w:val="heading 1"/>
    <w:basedOn w:val="Normal"/>
    <w:next w:val="Normal"/>
    <w:link w:val="Ttulo1Car"/>
    <w:uiPriority w:val="9"/>
    <w:qFormat/>
    <w:rsid w:val="006B4C5D"/>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2535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D2535A"/>
    <w:rPr>
      <w:rFonts w:eastAsiaTheme="minorEastAsia"/>
      <w:lang w:eastAsia="es-MX"/>
    </w:rPr>
  </w:style>
  <w:style w:type="character" w:styleId="Hipervnculo">
    <w:name w:val="Hyperlink"/>
    <w:basedOn w:val="Fuentedeprrafopredeter"/>
    <w:uiPriority w:val="99"/>
    <w:unhideWhenUsed/>
    <w:rsid w:val="003D29F7"/>
    <w:rPr>
      <w:color w:val="0563C1" w:themeColor="hyperlink"/>
      <w:u w:val="single"/>
    </w:rPr>
  </w:style>
  <w:style w:type="character" w:customStyle="1" w:styleId="Ttulo1Car">
    <w:name w:val="Título 1 Car"/>
    <w:basedOn w:val="Fuentedeprrafopredeter"/>
    <w:link w:val="Ttulo1"/>
    <w:uiPriority w:val="9"/>
    <w:rsid w:val="006B4C5D"/>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6B4C5D"/>
  </w:style>
  <w:style w:type="paragraph" w:styleId="Encabezado">
    <w:name w:val="header"/>
    <w:basedOn w:val="Normal"/>
    <w:link w:val="EncabezadoCar"/>
    <w:uiPriority w:val="99"/>
    <w:unhideWhenUsed/>
    <w:rsid w:val="008640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40FE"/>
  </w:style>
  <w:style w:type="paragraph" w:styleId="Piedepgina">
    <w:name w:val="footer"/>
    <w:basedOn w:val="Normal"/>
    <w:link w:val="PiedepginaCar"/>
    <w:uiPriority w:val="99"/>
    <w:unhideWhenUsed/>
    <w:rsid w:val="008640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40FE"/>
  </w:style>
</w:styles>
</file>

<file path=word/webSettings.xml><?xml version="1.0" encoding="utf-8"?>
<w:webSettings xmlns:r="http://schemas.openxmlformats.org/officeDocument/2006/relationships" xmlns:w="http://schemas.openxmlformats.org/wordprocessingml/2006/main">
  <w:divs>
    <w:div w:id="42102632">
      <w:bodyDiv w:val="1"/>
      <w:marLeft w:val="0"/>
      <w:marRight w:val="0"/>
      <w:marTop w:val="0"/>
      <w:marBottom w:val="0"/>
      <w:divBdr>
        <w:top w:val="none" w:sz="0" w:space="0" w:color="auto"/>
        <w:left w:val="none" w:sz="0" w:space="0" w:color="auto"/>
        <w:bottom w:val="none" w:sz="0" w:space="0" w:color="auto"/>
        <w:right w:val="none" w:sz="0" w:space="0" w:color="auto"/>
      </w:divBdr>
    </w:div>
    <w:div w:id="438724782">
      <w:bodyDiv w:val="1"/>
      <w:marLeft w:val="0"/>
      <w:marRight w:val="0"/>
      <w:marTop w:val="0"/>
      <w:marBottom w:val="0"/>
      <w:divBdr>
        <w:top w:val="none" w:sz="0" w:space="0" w:color="auto"/>
        <w:left w:val="none" w:sz="0" w:space="0" w:color="auto"/>
        <w:bottom w:val="none" w:sz="0" w:space="0" w:color="auto"/>
        <w:right w:val="none" w:sz="0" w:space="0" w:color="auto"/>
      </w:divBdr>
    </w:div>
    <w:div w:id="460809936">
      <w:bodyDiv w:val="1"/>
      <w:marLeft w:val="0"/>
      <w:marRight w:val="0"/>
      <w:marTop w:val="0"/>
      <w:marBottom w:val="0"/>
      <w:divBdr>
        <w:top w:val="none" w:sz="0" w:space="0" w:color="auto"/>
        <w:left w:val="none" w:sz="0" w:space="0" w:color="auto"/>
        <w:bottom w:val="none" w:sz="0" w:space="0" w:color="auto"/>
        <w:right w:val="none" w:sz="0" w:space="0" w:color="auto"/>
      </w:divBdr>
    </w:div>
    <w:div w:id="486945204">
      <w:bodyDiv w:val="1"/>
      <w:marLeft w:val="0"/>
      <w:marRight w:val="0"/>
      <w:marTop w:val="0"/>
      <w:marBottom w:val="0"/>
      <w:divBdr>
        <w:top w:val="none" w:sz="0" w:space="0" w:color="auto"/>
        <w:left w:val="none" w:sz="0" w:space="0" w:color="auto"/>
        <w:bottom w:val="none" w:sz="0" w:space="0" w:color="auto"/>
        <w:right w:val="none" w:sz="0" w:space="0" w:color="auto"/>
      </w:divBdr>
    </w:div>
    <w:div w:id="606737111">
      <w:bodyDiv w:val="1"/>
      <w:marLeft w:val="0"/>
      <w:marRight w:val="0"/>
      <w:marTop w:val="0"/>
      <w:marBottom w:val="0"/>
      <w:divBdr>
        <w:top w:val="none" w:sz="0" w:space="0" w:color="auto"/>
        <w:left w:val="none" w:sz="0" w:space="0" w:color="auto"/>
        <w:bottom w:val="none" w:sz="0" w:space="0" w:color="auto"/>
        <w:right w:val="none" w:sz="0" w:space="0" w:color="auto"/>
      </w:divBdr>
    </w:div>
    <w:div w:id="647318564">
      <w:bodyDiv w:val="1"/>
      <w:marLeft w:val="0"/>
      <w:marRight w:val="0"/>
      <w:marTop w:val="0"/>
      <w:marBottom w:val="0"/>
      <w:divBdr>
        <w:top w:val="none" w:sz="0" w:space="0" w:color="auto"/>
        <w:left w:val="none" w:sz="0" w:space="0" w:color="auto"/>
        <w:bottom w:val="none" w:sz="0" w:space="0" w:color="auto"/>
        <w:right w:val="none" w:sz="0" w:space="0" w:color="auto"/>
      </w:divBdr>
    </w:div>
    <w:div w:id="739407583">
      <w:bodyDiv w:val="1"/>
      <w:marLeft w:val="0"/>
      <w:marRight w:val="0"/>
      <w:marTop w:val="0"/>
      <w:marBottom w:val="0"/>
      <w:divBdr>
        <w:top w:val="none" w:sz="0" w:space="0" w:color="auto"/>
        <w:left w:val="none" w:sz="0" w:space="0" w:color="auto"/>
        <w:bottom w:val="none" w:sz="0" w:space="0" w:color="auto"/>
        <w:right w:val="none" w:sz="0" w:space="0" w:color="auto"/>
      </w:divBdr>
    </w:div>
    <w:div w:id="797921393">
      <w:bodyDiv w:val="1"/>
      <w:marLeft w:val="0"/>
      <w:marRight w:val="0"/>
      <w:marTop w:val="0"/>
      <w:marBottom w:val="0"/>
      <w:divBdr>
        <w:top w:val="none" w:sz="0" w:space="0" w:color="auto"/>
        <w:left w:val="none" w:sz="0" w:space="0" w:color="auto"/>
        <w:bottom w:val="none" w:sz="0" w:space="0" w:color="auto"/>
        <w:right w:val="none" w:sz="0" w:space="0" w:color="auto"/>
      </w:divBdr>
    </w:div>
    <w:div w:id="1319530674">
      <w:bodyDiv w:val="1"/>
      <w:marLeft w:val="0"/>
      <w:marRight w:val="0"/>
      <w:marTop w:val="0"/>
      <w:marBottom w:val="0"/>
      <w:divBdr>
        <w:top w:val="none" w:sz="0" w:space="0" w:color="auto"/>
        <w:left w:val="none" w:sz="0" w:space="0" w:color="auto"/>
        <w:bottom w:val="none" w:sz="0" w:space="0" w:color="auto"/>
        <w:right w:val="none" w:sz="0" w:space="0" w:color="auto"/>
      </w:divBdr>
    </w:div>
    <w:div w:id="1437869206">
      <w:bodyDiv w:val="1"/>
      <w:marLeft w:val="0"/>
      <w:marRight w:val="0"/>
      <w:marTop w:val="0"/>
      <w:marBottom w:val="0"/>
      <w:divBdr>
        <w:top w:val="none" w:sz="0" w:space="0" w:color="auto"/>
        <w:left w:val="none" w:sz="0" w:space="0" w:color="auto"/>
        <w:bottom w:val="none" w:sz="0" w:space="0" w:color="auto"/>
        <w:right w:val="none" w:sz="0" w:space="0" w:color="auto"/>
      </w:divBdr>
    </w:div>
    <w:div w:id="1557202883">
      <w:bodyDiv w:val="1"/>
      <w:marLeft w:val="0"/>
      <w:marRight w:val="0"/>
      <w:marTop w:val="0"/>
      <w:marBottom w:val="0"/>
      <w:divBdr>
        <w:top w:val="none" w:sz="0" w:space="0" w:color="auto"/>
        <w:left w:val="none" w:sz="0" w:space="0" w:color="auto"/>
        <w:bottom w:val="none" w:sz="0" w:space="0" w:color="auto"/>
        <w:right w:val="none" w:sz="0" w:space="0" w:color="auto"/>
      </w:divBdr>
    </w:div>
    <w:div w:id="1694071714">
      <w:bodyDiv w:val="1"/>
      <w:marLeft w:val="0"/>
      <w:marRight w:val="0"/>
      <w:marTop w:val="0"/>
      <w:marBottom w:val="0"/>
      <w:divBdr>
        <w:top w:val="none" w:sz="0" w:space="0" w:color="auto"/>
        <w:left w:val="none" w:sz="0" w:space="0" w:color="auto"/>
        <w:bottom w:val="none" w:sz="0" w:space="0" w:color="auto"/>
        <w:right w:val="none" w:sz="0" w:space="0" w:color="auto"/>
      </w:divBdr>
    </w:div>
    <w:div w:id="1992711645">
      <w:bodyDiv w:val="1"/>
      <w:marLeft w:val="0"/>
      <w:marRight w:val="0"/>
      <w:marTop w:val="0"/>
      <w:marBottom w:val="0"/>
      <w:divBdr>
        <w:top w:val="none" w:sz="0" w:space="0" w:color="auto"/>
        <w:left w:val="none" w:sz="0" w:space="0" w:color="auto"/>
        <w:bottom w:val="none" w:sz="0" w:space="0" w:color="auto"/>
        <w:right w:val="none" w:sz="0" w:space="0" w:color="auto"/>
      </w:divBdr>
    </w:div>
    <w:div w:id="211505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educaplay.com/es/recursoseducativos/1731476/tipos_de_entidades.ht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Crucigrama sobre  tipo de entidades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CIN12</b:Tag>
    <b:SourceType>BookSection</b:SourceType>
    <b:Guid>{C927C6B6-4CAB-421D-9DDA-6173D73A5807}</b:Guid>
    <b:Title>Normas de Información Financiera A-2</b:Title>
    <b:Year>2012</b:Year>
    <b:Author>
      <b:Author>
        <b:NameList>
          <b:Person>
            <b:Last>CINIF</b:Last>
          </b:Person>
        </b:NameList>
      </b:Author>
    </b:Author>
    <b:City>Mexico</b:City>
    <b:Publisher>IMCP</b:Publisher>
    <b:RefOrder>1</b:RefOrder>
  </b:Source>
  <b:Source>
    <b:Tag>Cám14</b:Tag>
    <b:SourceType>DocumentFromInternetSite</b:SourceType>
    <b:Guid>{57A97F54-453B-425D-8B85-5E82D807534A}</b:Guid>
    <b:Title>Ley General de Sociedades Mercantiles </b:Title>
    <b:Year>2014</b:Year>
    <b:Author>
      <b:Author>
        <b:NameList>
          <b:Person>
            <b:Last>Diputados</b:Last>
            <b:First>Cámara</b:First>
            <b:Middle>de</b:Middle>
          </b:Person>
        </b:NameList>
      </b:Author>
    </b:Author>
    <b:Month>junio </b:Month>
    <b:Day>13</b:Day>
    <b:URL>http://www.diputados.gob.mx/LeyesBiblio/pdf/144_130614.pdf</b:URL>
    <b:RefOrder>3</b:RefOrder>
  </b:Source>
  <b:Source>
    <b:Tag>DeU14</b:Tag>
    <b:SourceType>DocumentFromInternetSite</b:SourceType>
    <b:Guid>{48873A2D-41B3-4FE7-8E72-B5F77ACE2E75}</b:Guid>
    <b:Title>Tipos. CO</b:Title>
    <b:Year>2014</b:Year>
    <b:Month>Diciembre </b:Month>
    <b:Day>29</b:Day>
    <b:URL>http://www.tipos.co/tipos-de-entidades/</b:URL>
    <b:Author>
      <b:Author>
        <b:NameList>
          <b:Person>
            <b:Last>De Urieta</b:Last>
            <b:First>Deborah</b:First>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23927A-A1A7-4A08-96CF-82B663743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530</Words>
  <Characters>2918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contabilidad de personas morales y fisicas </vt:lpstr>
    </vt:vector>
  </TitlesOfParts>
  <Company>www.intercambiosvirtuales.org</Company>
  <LinksUpToDate>false</LinksUpToDate>
  <CharactersWithSpaces>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contabilidad de sociedades</dc:title>
  <dc:subject>Material didáctico</dc:subject>
  <dc:creator>Mtra. María de Lourdes Farías Toto</dc:creator>
  <cp:lastModifiedBy>uaeh</cp:lastModifiedBy>
  <cp:revision>3</cp:revision>
  <dcterms:created xsi:type="dcterms:W3CDTF">2015-05-27T19:06:00Z</dcterms:created>
  <dcterms:modified xsi:type="dcterms:W3CDTF">2015-05-27T19:07:00Z</dcterms:modified>
</cp:coreProperties>
</file>