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uloPrincipalCar"/>
        </w:rPr>
        <w:alias w:val="Titulo Principal"/>
        <w:tag w:val="Titulo"/>
        <w:id w:val="1961678644"/>
        <w:lock w:val="sdtLocked"/>
        <w:placeholder>
          <w:docPart w:val="53DF2BC052FC4AC8A8B17E54BE9E6364"/>
        </w:placeholder>
      </w:sdtPr>
      <w:sdtEndPr>
        <w:rPr>
          <w:rStyle w:val="TituloPrincipalCar"/>
        </w:rPr>
      </w:sdtEndPr>
      <w:sdtContent>
        <w:p w14:paraId="32D1502F" w14:textId="77777777" w:rsidR="00B853B3" w:rsidRDefault="009650B7" w:rsidP="00584ECB">
          <w:pPr>
            <w:pStyle w:val="TituloPrincipal"/>
          </w:pPr>
          <w:r w:rsidRPr="009650B7">
            <w:rPr>
              <w:rStyle w:val="TituloPrincipalCar"/>
            </w:rPr>
            <w:t xml:space="preserve">Bioethics and Nutrition in the </w:t>
          </w:r>
          <w:r w:rsidR="00754184">
            <w:t xml:space="preserve">Older </w:t>
          </w:r>
          <w:r w:rsidR="005D1621">
            <w:t>Adult</w:t>
          </w:r>
        </w:p>
        <w:p w14:paraId="7DD700D5" w14:textId="5094F55F" w:rsidR="0045521E" w:rsidRPr="00B853B3" w:rsidRDefault="00B853B3" w:rsidP="00584ECB">
          <w:pPr>
            <w:pStyle w:val="TituloPrincipal"/>
            <w:rPr>
              <w:rStyle w:val="subt"/>
              <w:sz w:val="30"/>
              <w:shd w:val="clear" w:color="auto" w:fill="FFFFFF"/>
              <w:lang w:val="es-MX"/>
            </w:rPr>
          </w:pPr>
          <w:r w:rsidRPr="00B853B3">
            <w:rPr>
              <w:rStyle w:val="subt"/>
              <w:sz w:val="30"/>
              <w:shd w:val="clear" w:color="auto" w:fill="FFFFFF"/>
              <w:lang w:val="es-MX"/>
            </w:rPr>
            <w:t>Bioética y Nutrición en el Adulto Mayor</w:t>
          </w:r>
        </w:p>
      </w:sdtContent>
    </w:sdt>
    <w:sdt>
      <w:sdtPr>
        <w:rPr>
          <w:rStyle w:val="AutoresCar"/>
        </w:rPr>
        <w:alias w:val="Autores"/>
        <w:tag w:val="autores"/>
        <w:id w:val="1465928298"/>
        <w:lock w:val="sdtLocked"/>
        <w:placeholder>
          <w:docPart w:val="53DF2BC052FC4AC8A8B17E54BE9E6364"/>
        </w:placeholder>
      </w:sdtPr>
      <w:sdtEndPr>
        <w:rPr>
          <w:rStyle w:val="AutoresCar"/>
        </w:rPr>
      </w:sdtEndPr>
      <w:sdtContent>
        <w:sdt>
          <w:sdtPr>
            <w:rPr>
              <w:rStyle w:val="AutoresCar"/>
            </w:rPr>
            <w:alias w:val="Autores"/>
            <w:tag w:val="autores"/>
            <w:id w:val="-1017374924"/>
            <w:placeholder>
              <w:docPart w:val="7454862360B342BC99C5C795A522A8AC"/>
            </w:placeholder>
          </w:sdtPr>
          <w:sdtEndPr>
            <w:rPr>
              <w:rStyle w:val="AutoresCar"/>
            </w:rPr>
          </w:sdtEndPr>
          <w:sdtContent>
            <w:p w14:paraId="3C47D6FA" w14:textId="77777777" w:rsidR="00AE114D" w:rsidRPr="0088763E" w:rsidRDefault="00AE114D" w:rsidP="00AE114D">
              <w:pPr>
                <w:pStyle w:val="Autores"/>
              </w:pPr>
              <w:r>
                <w:t>Jessica Andrea Aguilera-Hernández</w:t>
              </w:r>
              <w:r w:rsidRPr="005332D0">
                <w:t xml:space="preserve"> </w:t>
              </w:r>
              <w:r w:rsidRPr="00A458BC">
                <w:rPr>
                  <w:vertAlign w:val="superscript"/>
                </w:rPr>
                <w:t>a</w:t>
              </w:r>
              <w:r w:rsidRPr="005332D0">
                <w:t xml:space="preserve">, </w:t>
              </w:r>
              <w:r>
                <w:t xml:space="preserve">Lydia </w:t>
              </w:r>
              <w:proofErr w:type="spellStart"/>
              <w:r>
                <w:t>Lopéz</w:t>
              </w:r>
              <w:proofErr w:type="spellEnd"/>
              <w:r>
                <w:t>-Pontigo</w:t>
              </w:r>
              <w:r w:rsidRPr="005332D0">
                <w:t xml:space="preserve"> </w:t>
              </w:r>
              <w:r w:rsidRPr="00A458BC">
                <w:rPr>
                  <w:vertAlign w:val="superscript"/>
                </w:rPr>
                <w:t>b</w:t>
              </w:r>
              <w:r w:rsidRPr="0088763E">
                <w:rPr>
                  <w:rStyle w:val="AutoresCar"/>
                  <w:lang w:val="es-MX"/>
                </w:rPr>
                <w:t xml:space="preserve">, </w:t>
              </w:r>
              <w:sdt>
                <w:sdtPr>
                  <w:rPr>
                    <w:rStyle w:val="AutoresCar"/>
                  </w:rPr>
                  <w:alias w:val="Autores"/>
                  <w:tag w:val="autores"/>
                  <w:id w:val="52283126"/>
                  <w:placeholder>
                    <w:docPart w:val="330AF5B2033945739B363AE7294B1EBA"/>
                  </w:placeholder>
                </w:sdtPr>
                <w:sdtEndPr>
                  <w:rPr>
                    <w:rStyle w:val="AutoresCar"/>
                  </w:rPr>
                </w:sdtEndPr>
                <w:sdtContent>
                  <w:r>
                    <w:t>María del Refugio Acuña-Gurrola</w:t>
                  </w:r>
                  <w:r w:rsidRPr="005332D0">
                    <w:t xml:space="preserve"> </w:t>
                  </w:r>
                  <w:r>
                    <w:rPr>
                      <w:vertAlign w:val="superscript"/>
                    </w:rPr>
                    <w:t>c</w:t>
                  </w:r>
                  <w:r w:rsidRPr="005332D0">
                    <w:t xml:space="preserve">, </w:t>
                  </w:r>
                  <w:r w:rsidRPr="00A63FB3">
                    <w:t>Arianna Omaña-</w:t>
                  </w:r>
                  <w:proofErr w:type="spellStart"/>
                  <w:r w:rsidRPr="00A63FB3">
                    <w:t>Covarrubias</w:t>
                  </w:r>
                  <w:r w:rsidRPr="00A458BC">
                    <w:rPr>
                      <w:vertAlign w:val="superscript"/>
                    </w:rPr>
                    <w:t>b</w:t>
                  </w:r>
                  <w:proofErr w:type="spellEnd"/>
                </w:sdtContent>
              </w:sdt>
            </w:p>
          </w:sdtContent>
        </w:sdt>
        <w:p w14:paraId="2B0F085E" w14:textId="77777777" w:rsidR="001264DA" w:rsidRPr="0005364D" w:rsidRDefault="002577C3" w:rsidP="00AE114D">
          <w:pPr>
            <w:pStyle w:val="Autores"/>
            <w:rPr>
              <w:vertAlign w:val="superscript"/>
            </w:rPr>
          </w:pPr>
        </w:p>
      </w:sdtContent>
    </w:sdt>
    <w:sdt>
      <w:sdtPr>
        <w:rPr>
          <w:sz w:val="19"/>
          <w:szCs w:val="19"/>
          <w:lang w:val="en-US"/>
        </w:rPr>
        <w:id w:val="1906260065"/>
        <w:lock w:val="sdtContentLocked"/>
        <w:placeholder>
          <w:docPart w:val="53DF2BC052FC4AC8A8B17E54BE9E6364"/>
        </w:placeholder>
      </w:sdtPr>
      <w:sdtEndPr/>
      <w:sdtContent>
        <w:p w14:paraId="7AC0C5ED" w14:textId="77777777" w:rsidR="004133CA" w:rsidRPr="002B3971" w:rsidRDefault="0078580E">
          <w:pPr>
            <w:pStyle w:val="icsmabstracttitle"/>
            <w:pBdr>
              <w:top w:val="single" w:sz="4" w:space="1" w:color="auto"/>
            </w:pBdr>
            <w:outlineLvl w:val="0"/>
            <w:rPr>
              <w:sz w:val="19"/>
              <w:szCs w:val="19"/>
              <w:lang w:val="en-US"/>
            </w:rPr>
          </w:pPr>
          <w:r w:rsidRPr="002B3971">
            <w:rPr>
              <w:sz w:val="19"/>
              <w:szCs w:val="19"/>
              <w:lang w:val="en-US"/>
            </w:rPr>
            <w:t>Abstract:</w:t>
          </w:r>
        </w:p>
      </w:sdtContent>
    </w:sdt>
    <w:sdt>
      <w:sdtPr>
        <w:rPr>
          <w:rStyle w:val="Resumen-AbstractCar"/>
        </w:rPr>
        <w:alias w:val="Abstract"/>
        <w:tag w:val="abstract"/>
        <w:id w:val="-3444342"/>
        <w:lock w:val="sdtLocked"/>
        <w:placeholder>
          <w:docPart w:val="53DF2BC052FC4AC8A8B17E54BE9E6364"/>
        </w:placeholder>
      </w:sdtPr>
      <w:sdtEndPr>
        <w:rPr>
          <w:rStyle w:val="Resumen-AbstractCar"/>
        </w:rPr>
      </w:sdtEndPr>
      <w:sdtContent>
        <w:p w14:paraId="507615C0" w14:textId="77777777" w:rsidR="008A490F" w:rsidRPr="0088763E" w:rsidRDefault="00AE114D" w:rsidP="008A490F">
          <w:pPr>
            <w:pStyle w:val="Resumen-Abstract"/>
            <w:rPr>
              <w:shd w:val="clear" w:color="auto" w:fill="FFFFFF"/>
              <w:lang w:val="en-US"/>
            </w:rPr>
          </w:pPr>
          <w:r w:rsidRPr="00AE114D">
            <w:t xml:space="preserve">At the professional practice of nutrition, as in the rest of the health disciplines, it is necessary to follow high standards to establish the best doctor-patient relationship and the greatest benefit in the user's health. </w:t>
          </w:r>
          <w:r w:rsidR="0088763E">
            <w:t>Especiall</w:t>
          </w:r>
          <w:r w:rsidRPr="00AE114D">
            <w:t>y, the factors that are indexed in the nutrition of the elderly must be specified; since, during the stage of old age, individuals present physiological and psychosocial changes that affect their nutritional status, which lead to both overweight and malnutrition, implying malnutrition problems. Thus, recommendations are established for both the ethical aspects and the components that must be considered for the adequate feeding of the elderly, including the ethical considerations involved in the interventions.</w:t>
          </w:r>
        </w:p>
      </w:sdtContent>
    </w:sdt>
    <w:sdt>
      <w:sdtPr>
        <w:rPr>
          <w:b/>
          <w:i/>
          <w:sz w:val="19"/>
          <w:szCs w:val="19"/>
        </w:rPr>
        <w:id w:val="573627470"/>
        <w:lock w:val="sdtContentLocked"/>
        <w:placeholder>
          <w:docPart w:val="53DF2BC052FC4AC8A8B17E54BE9E6364"/>
        </w:placeholder>
      </w:sdtPr>
      <w:sdtEndPr/>
      <w:sdtContent>
        <w:p w14:paraId="5D2D3BF1" w14:textId="77777777" w:rsidR="0078580E" w:rsidRPr="008A490F" w:rsidRDefault="0078580E" w:rsidP="008A490F">
          <w:pPr>
            <w:rPr>
              <w:b/>
              <w:i/>
              <w:sz w:val="19"/>
              <w:szCs w:val="19"/>
            </w:rPr>
          </w:pPr>
          <w:r w:rsidRPr="008A490F">
            <w:rPr>
              <w:b/>
              <w:i/>
              <w:sz w:val="19"/>
              <w:szCs w:val="19"/>
            </w:rPr>
            <w:t>Keywords</w:t>
          </w:r>
          <w:r w:rsidR="00626B66" w:rsidRPr="008A490F">
            <w:rPr>
              <w:b/>
              <w:i/>
              <w:sz w:val="19"/>
              <w:szCs w:val="19"/>
            </w:rPr>
            <w:t>:</w:t>
          </w:r>
          <w:r w:rsidR="003E7B4F" w:rsidRPr="008A490F">
            <w:rPr>
              <w:b/>
              <w:i/>
              <w:sz w:val="19"/>
              <w:szCs w:val="19"/>
            </w:rPr>
            <w:t xml:space="preserve"> </w:t>
          </w:r>
        </w:p>
      </w:sdtContent>
    </w:sdt>
    <w:sdt>
      <w:sdtPr>
        <w:rPr>
          <w:rStyle w:val="Palabrasclave-KeywordsCar"/>
        </w:rPr>
        <w:alias w:val="Keywords"/>
        <w:tag w:val="keywords"/>
        <w:id w:val="-1584293775"/>
        <w:lock w:val="sdtLocked"/>
        <w:placeholder>
          <w:docPart w:val="53DF2BC052FC4AC8A8B17E54BE9E6364"/>
        </w:placeholder>
      </w:sdtPr>
      <w:sdtEndPr>
        <w:rPr>
          <w:rStyle w:val="Palabrasclave-KeywordsCar"/>
          <w:rFonts w:eastAsia="Calibri"/>
          <w:i/>
        </w:rPr>
      </w:sdtEndPr>
      <w:sdtContent>
        <w:p w14:paraId="2B617A8C" w14:textId="77777777" w:rsidR="00861EED" w:rsidRPr="001A1DC6" w:rsidRDefault="00AE114D" w:rsidP="003452BD">
          <w:pPr>
            <w:pStyle w:val="Palabrasclave-Keywords"/>
            <w:spacing w:line="360" w:lineRule="auto"/>
            <w:jc w:val="left"/>
            <w:rPr>
              <w:i w:val="0"/>
            </w:rPr>
          </w:pPr>
          <w:r w:rsidRPr="001A1DC6">
            <w:rPr>
              <w:rStyle w:val="Palabrasclave-KeywordsCar"/>
              <w:i/>
            </w:rPr>
            <w:t xml:space="preserve">Bioethics, Nutrition, </w:t>
          </w:r>
          <w:r w:rsidR="00754184" w:rsidRPr="001A1DC6">
            <w:rPr>
              <w:rStyle w:val="Palabrasclave-KeywordsCar"/>
              <w:i/>
            </w:rPr>
            <w:t>Older A</w:t>
          </w:r>
          <w:r w:rsidR="005D1621" w:rsidRPr="001A1DC6">
            <w:rPr>
              <w:rStyle w:val="Palabrasclave-KeywordsCar"/>
              <w:i/>
            </w:rPr>
            <w:t>dult</w:t>
          </w:r>
        </w:p>
      </w:sdtContent>
    </w:sdt>
    <w:sdt>
      <w:sdtPr>
        <w:rPr>
          <w:sz w:val="19"/>
          <w:szCs w:val="19"/>
          <w:lang w:val="en"/>
        </w:rPr>
        <w:id w:val="674698404"/>
        <w:lock w:val="sdtContentLocked"/>
        <w:placeholder>
          <w:docPart w:val="53DF2BC052FC4AC8A8B17E54BE9E6364"/>
        </w:placeholder>
      </w:sdtPr>
      <w:sdtEndPr/>
      <w:sdtContent>
        <w:p w14:paraId="55A71936" w14:textId="77777777" w:rsidR="001264DA" w:rsidRPr="00BD7952" w:rsidRDefault="0078580E" w:rsidP="001264DA">
          <w:pPr>
            <w:pStyle w:val="icsmabstracttitle"/>
            <w:pBdr>
              <w:top w:val="single" w:sz="4" w:space="1" w:color="auto"/>
            </w:pBdr>
            <w:outlineLvl w:val="0"/>
            <w:rPr>
              <w:sz w:val="19"/>
              <w:szCs w:val="19"/>
              <w:lang w:val="es-MX"/>
            </w:rPr>
          </w:pPr>
          <w:r w:rsidRPr="00C81029">
            <w:rPr>
              <w:sz w:val="19"/>
              <w:szCs w:val="19"/>
              <w:lang w:val="en"/>
            </w:rPr>
            <w:t>Resumen:</w:t>
          </w:r>
        </w:p>
      </w:sdtContent>
    </w:sdt>
    <w:sdt>
      <w:sdtPr>
        <w:rPr>
          <w:rStyle w:val="Resumen-AbstractCar"/>
        </w:rPr>
        <w:alias w:val="Resumen"/>
        <w:tag w:val="resumen"/>
        <w:id w:val="703607739"/>
        <w:lock w:val="sdtLocked"/>
        <w:placeholder>
          <w:docPart w:val="53DF2BC052FC4AC8A8B17E54BE9E6364"/>
        </w:placeholder>
      </w:sdtPr>
      <w:sdtEndPr>
        <w:rPr>
          <w:rStyle w:val="Resumen-AbstractCar"/>
        </w:rPr>
      </w:sdtEndPr>
      <w:sdtContent>
        <w:p w14:paraId="067F09FB" w14:textId="77777777" w:rsidR="00C81029" w:rsidRPr="00C81029" w:rsidRDefault="00AE114D" w:rsidP="00C81029">
          <w:pPr>
            <w:pStyle w:val="Resumen-Abstract"/>
            <w:rPr>
              <w:shd w:val="clear" w:color="auto" w:fill="FFFFFF"/>
              <w:lang w:val="es-MX"/>
            </w:rPr>
          </w:pPr>
          <w:r w:rsidRPr="0088763E">
            <w:rPr>
              <w:lang w:val="es-MX"/>
            </w:rPr>
            <w:t>En la práctica profesional de la nutrición, como en el resto de las disciplinas de la salud, se requiere seguir de altos estándares a fin de entablar la mejor relación médico-paciente y el mayor beneficio en la salud del usuario. De manera especial, se deben puntualizar los factores que indicen en la nutrición del adulto mayor; ya que, durante la etapa de la vejez, en los individuos se presentan cambios fisiológicos y psicosociales que inciden en su estado nutricional, que derivan tanto en el sobrepeso como en la desnutrición, implicando problemas de desnutrición. Así, se establecen recomendaciones tanto de los aspectos éticos como de los componentes que es necesario considerar para la alimentación adecuada de los mayores, incluyendo las consideraciones éticas implicadas en las intervenciones.</w:t>
          </w:r>
        </w:p>
      </w:sdtContent>
    </w:sdt>
    <w:sdt>
      <w:sdtPr>
        <w:rPr>
          <w:b/>
          <w:i/>
          <w:sz w:val="19"/>
          <w:szCs w:val="19"/>
          <w:lang w:val="es-MX"/>
        </w:rPr>
        <w:id w:val="-784040551"/>
        <w:lock w:val="sdtContentLocked"/>
        <w:placeholder>
          <w:docPart w:val="53DF2BC052FC4AC8A8B17E54BE9E6364"/>
        </w:placeholder>
      </w:sdtPr>
      <w:sdtEndPr>
        <w:rPr>
          <w:b w:val="0"/>
        </w:rPr>
      </w:sdtEndPr>
      <w:sdtContent>
        <w:p w14:paraId="52AEA219" w14:textId="77777777" w:rsidR="0078580E" w:rsidRDefault="0078580E" w:rsidP="003452BD">
          <w:pPr>
            <w:pStyle w:val="icsmkeywords"/>
            <w:jc w:val="left"/>
            <w:rPr>
              <w:i/>
              <w:sz w:val="19"/>
              <w:szCs w:val="19"/>
              <w:lang w:val="es-MX"/>
            </w:rPr>
          </w:pPr>
          <w:r w:rsidRPr="0078580E">
            <w:rPr>
              <w:b/>
              <w:i/>
              <w:sz w:val="19"/>
              <w:szCs w:val="19"/>
              <w:lang w:val="es-MX"/>
            </w:rPr>
            <w:t>Palabras Clave</w:t>
          </w:r>
          <w:r w:rsidR="001264DA" w:rsidRPr="0078580E">
            <w:rPr>
              <w:i/>
              <w:sz w:val="19"/>
              <w:szCs w:val="19"/>
              <w:lang w:val="es-MX"/>
            </w:rPr>
            <w:t xml:space="preserve">: </w:t>
          </w:r>
        </w:p>
      </w:sdtContent>
    </w:sdt>
    <w:sdt>
      <w:sdtPr>
        <w:rPr>
          <w:rStyle w:val="Palabrasclave-KeywordsCar"/>
        </w:rPr>
        <w:alias w:val="palabras clave"/>
        <w:tag w:val="palabras clave"/>
        <w:id w:val="1971698391"/>
        <w:lock w:val="sdtLocked"/>
        <w:placeholder>
          <w:docPart w:val="53DF2BC052FC4AC8A8B17E54BE9E6364"/>
        </w:placeholder>
      </w:sdtPr>
      <w:sdtEndPr>
        <w:rPr>
          <w:rStyle w:val="Palabrasclave-KeywordsCar"/>
          <w:i/>
        </w:rPr>
      </w:sdtEndPr>
      <w:sdtContent>
        <w:p w14:paraId="108D709A" w14:textId="77777777" w:rsidR="008A490F" w:rsidRPr="001A1DC6" w:rsidRDefault="00AE114D" w:rsidP="003452BD">
          <w:pPr>
            <w:pStyle w:val="Palabrasclave-Keywords"/>
            <w:rPr>
              <w:i w:val="0"/>
              <w:lang w:val="es-MX"/>
            </w:rPr>
          </w:pPr>
          <w:r w:rsidRPr="001A1DC6">
            <w:rPr>
              <w:rStyle w:val="Palabrasclave-KeywordsCar"/>
              <w:i/>
              <w:lang w:val="es-MX"/>
            </w:rPr>
            <w:t>Bioética, Nut</w:t>
          </w:r>
          <w:r w:rsidR="00754184" w:rsidRPr="001A1DC6">
            <w:rPr>
              <w:rStyle w:val="Palabrasclave-KeywordsCar"/>
              <w:i/>
              <w:lang w:val="es-MX"/>
            </w:rPr>
            <w:t>rición, A</w:t>
          </w:r>
          <w:r w:rsidRPr="001A1DC6">
            <w:rPr>
              <w:rStyle w:val="Palabrasclave-KeywordsCar"/>
              <w:i/>
              <w:lang w:val="es-MX"/>
            </w:rPr>
            <w:t>dulto</w:t>
          </w:r>
          <w:r w:rsidR="00754184" w:rsidRPr="001A1DC6">
            <w:rPr>
              <w:rStyle w:val="Palabrasclave-KeywordsCar"/>
              <w:i/>
              <w:lang w:val="es-MX"/>
            </w:rPr>
            <w:t xml:space="preserve"> M</w:t>
          </w:r>
          <w:r w:rsidRPr="001A1DC6">
            <w:rPr>
              <w:rStyle w:val="Palabrasclave-KeywordsCar"/>
              <w:i/>
              <w:lang w:val="es-MX"/>
            </w:rPr>
            <w:t>ayor</w:t>
          </w:r>
        </w:p>
      </w:sdtContent>
    </w:sdt>
    <w:p w14:paraId="1D257D6B" w14:textId="77777777" w:rsidR="004133CA" w:rsidRPr="00BD7952" w:rsidRDefault="004133CA" w:rsidP="003452BD">
      <w:pPr>
        <w:pBdr>
          <w:bottom w:val="single" w:sz="4" w:space="1" w:color="auto"/>
        </w:pBdr>
        <w:spacing w:after="200"/>
        <w:jc w:val="both"/>
        <w:rPr>
          <w:lang w:val="es-MX"/>
        </w:rPr>
      </w:pPr>
    </w:p>
    <w:sdt>
      <w:sdtPr>
        <w:rPr>
          <w:rStyle w:val="ContenidoCar"/>
          <w:rFonts w:cs="Times New Roman"/>
          <w:shd w:val="clear" w:color="auto" w:fill="auto"/>
        </w:rPr>
        <w:alias w:val="Contenido"/>
        <w:tag w:val="contenido"/>
        <w:id w:val="-1721738898"/>
        <w:lock w:val="sdtLocked"/>
        <w:placeholder>
          <w:docPart w:val="53DF2BC052FC4AC8A8B17E54BE9E6364"/>
        </w:placeholder>
      </w:sdtPr>
      <w:sdtEndPr>
        <w:rPr>
          <w:rStyle w:val="ContenidoCar"/>
        </w:rPr>
      </w:sdtEndPr>
      <w:sdtContent>
        <w:p w14:paraId="4249318F" w14:textId="77777777" w:rsidR="004133CA" w:rsidRPr="001A1DC6" w:rsidRDefault="004133CA" w:rsidP="001A1DC6">
          <w:pPr>
            <w:pStyle w:val="Contenido"/>
            <w:rPr>
              <w:rStyle w:val="ContenidoCar"/>
              <w:rFonts w:cs="Times New Roman"/>
            </w:rPr>
            <w:sectPr w:rsidR="004133CA" w:rsidRPr="001A1DC6" w:rsidSect="007B6518">
              <w:headerReference w:type="default" r:id="rId8"/>
              <w:footerReference w:type="default" r:id="rId9"/>
              <w:headerReference w:type="first" r:id="rId10"/>
              <w:footerReference w:type="first" r:id="rId11"/>
              <w:footnotePr>
                <w:numRestart w:val="eachPage"/>
              </w:footnotePr>
              <w:pgSz w:w="11906" w:h="16838" w:code="9"/>
              <w:pgMar w:top="1446" w:right="913" w:bottom="1627" w:left="913" w:header="720" w:footer="720" w:gutter="0"/>
              <w:pgNumType w:start="1"/>
              <w:cols w:space="480"/>
              <w:titlePg/>
              <w:docGrid w:linePitch="272"/>
            </w:sectPr>
          </w:pPr>
        </w:p>
        <w:p w14:paraId="0CFF23ED" w14:textId="77777777" w:rsidR="00AE114D" w:rsidRPr="00B853B3" w:rsidRDefault="00AE114D" w:rsidP="001A1DC6">
          <w:pPr>
            <w:pStyle w:val="Ttuloscontenido"/>
            <w:rPr>
              <w:rStyle w:val="ContenidoCar"/>
              <w:rFonts w:cs="Times New Roman"/>
              <w:spacing w:val="0"/>
              <w:lang w:val="en-US"/>
            </w:rPr>
          </w:pPr>
          <w:r w:rsidRPr="00B853B3">
            <w:rPr>
              <w:lang w:val="en-US"/>
            </w:rPr>
            <w:t>Introduction</w:t>
          </w:r>
        </w:p>
        <w:p w14:paraId="331200EF" w14:textId="77777777" w:rsidR="0088763E" w:rsidRPr="001A1DC6" w:rsidRDefault="0088763E" w:rsidP="001A1DC6">
          <w:pPr>
            <w:pStyle w:val="Contenido"/>
            <w:rPr>
              <w:rStyle w:val="ContenidoCar"/>
              <w:rFonts w:cs="Times New Roman"/>
              <w:lang w:val="en-US"/>
            </w:rPr>
          </w:pPr>
          <w:r w:rsidRPr="001A1DC6">
            <w:rPr>
              <w:rStyle w:val="ContenidoCar"/>
              <w:rFonts w:cs="Times New Roman"/>
              <w:lang w:val="en-US"/>
            </w:rPr>
            <w:t xml:space="preserve">On one hand, one of the main benefits of the practice referring to health based on Bioethics is to encourage behaviors in the </w:t>
          </w:r>
        </w:p>
        <w:p w14:paraId="54BA8F63" w14:textId="77777777" w:rsidR="0088763E" w:rsidRPr="00B853B3" w:rsidRDefault="0088763E" w:rsidP="001A1DC6">
          <w:pPr>
            <w:pStyle w:val="Contenido"/>
            <w:rPr>
              <w:rStyle w:val="ContenidoCar"/>
              <w:rFonts w:cs="Times New Roman"/>
              <w:lang w:val="en-US"/>
            </w:rPr>
          </w:pPr>
          <w:r w:rsidRPr="001A1DC6">
            <w:rPr>
              <w:rStyle w:val="ContenidoCar"/>
              <w:rFonts w:cs="Times New Roman"/>
              <w:lang w:val="en-US"/>
            </w:rPr>
            <w:t xml:space="preserve">members of the healthcare team which favors a more effective and favorable relationship between doctor-patient </w:t>
          </w:r>
          <w:r w:rsidR="001A1DC6" w:rsidRPr="001A1DC6">
            <w:rPr>
              <w:rStyle w:val="ContenidoCar"/>
              <w:rFonts w:cs="Times New Roman"/>
              <w:lang w:val="en-US"/>
            </w:rPr>
            <w:t>for their professional practice</w:t>
          </w:r>
          <w:r w:rsidRPr="001A1DC6">
            <w:rPr>
              <w:rStyle w:val="ContenidoCar"/>
              <w:rFonts w:cs="Times New Roman"/>
              <w:lang w:val="en-US"/>
            </w:rPr>
            <w:t xml:space="preserve"> </w:t>
          </w:r>
          <w:r w:rsidRPr="00B853B3">
            <w:rPr>
              <w:rStyle w:val="ContenidoCar"/>
              <w:rFonts w:cs="Times New Roman"/>
              <w:lang w:val="en-US"/>
            </w:rPr>
            <w:t>(</w:t>
          </w:r>
          <w:r w:rsidRPr="00B853B3">
            <w:rPr>
              <w:rFonts w:cs="Times New Roman"/>
              <w:lang w:val="en-US"/>
            </w:rPr>
            <w:t>Rodríguez, Ortega &amp; Ramírez</w:t>
          </w:r>
          <w:r w:rsidRPr="00B853B3">
            <w:rPr>
              <w:rStyle w:val="ContenidoCar"/>
              <w:rFonts w:cs="Times New Roman"/>
              <w:lang w:val="en-US"/>
            </w:rPr>
            <w:t>, 2018).</w:t>
          </w:r>
        </w:p>
        <w:p w14:paraId="141BBC82" w14:textId="77777777" w:rsidR="0088763E" w:rsidRPr="001A1DC6" w:rsidRDefault="0088763E" w:rsidP="001A1DC6">
          <w:pPr>
            <w:pStyle w:val="Contenido"/>
            <w:rPr>
              <w:rStyle w:val="ContenidoCar"/>
              <w:rFonts w:cs="Times New Roman"/>
              <w:lang w:val="en-US"/>
            </w:rPr>
          </w:pPr>
          <w:r w:rsidRPr="001A1DC6">
            <w:rPr>
              <w:rStyle w:val="ContenidoCar"/>
              <w:rFonts w:cs="Times New Roman"/>
              <w:lang w:val="en-US"/>
            </w:rPr>
            <w:t xml:space="preserve">On the other hand, referring to clinical nutrition must be observed the bioethics </w:t>
          </w:r>
          <w:r w:rsidR="00641AF3" w:rsidRPr="001A1DC6">
            <w:rPr>
              <w:rStyle w:val="ContenidoCar"/>
              <w:rFonts w:cs="Times New Roman"/>
              <w:lang w:val="en-US"/>
            </w:rPr>
            <w:t>principles as a means to assume and be aware of the necessity of not taking apart arbitrarily the practice of nutrition to any person</w:t>
          </w:r>
          <w:r w:rsidR="005D1B68" w:rsidRPr="001A1DC6">
            <w:rPr>
              <w:rStyle w:val="ContenidoCar"/>
              <w:rFonts w:cs="Times New Roman"/>
              <w:lang w:val="en-US"/>
            </w:rPr>
            <w:t xml:space="preserve"> that is not prepared or have a </w:t>
          </w:r>
          <w:r w:rsidR="00641AF3" w:rsidRPr="001A1DC6">
            <w:rPr>
              <w:rStyle w:val="ContenidoCar"/>
              <w:rFonts w:cs="Times New Roman"/>
              <w:lang w:val="en-US"/>
            </w:rPr>
            <w:t>specialization in this field.</w:t>
          </w:r>
          <w:r w:rsidR="00BD7952" w:rsidRPr="001A1DC6">
            <w:rPr>
              <w:rStyle w:val="ContenidoCar"/>
              <w:rFonts w:cs="Times New Roman"/>
              <w:lang w:val="en-US"/>
            </w:rPr>
            <w:t xml:space="preserve"> In this way, it is necessary the continuous education and updating that train the nutritionist to </w:t>
          </w:r>
          <w:r w:rsidR="00BD7952" w:rsidRPr="001A1DC6">
            <w:rPr>
              <w:rStyle w:val="ContenidoCar"/>
              <w:rFonts w:cs="Times New Roman"/>
              <w:lang w:val="en-US"/>
            </w:rPr>
            <w:t>overcome prejudices and preconceptions in his professional practice, as well as to emphasize responsibility as a professional of the health.</w:t>
          </w:r>
        </w:p>
        <w:p w14:paraId="071B7E27" w14:textId="77777777" w:rsidR="00BD7952" w:rsidRPr="001A1DC6" w:rsidRDefault="00BD7952" w:rsidP="001A1DC6">
          <w:pPr>
            <w:pStyle w:val="Contenido"/>
            <w:rPr>
              <w:rStyle w:val="ContenidoCar"/>
              <w:rFonts w:cs="Times New Roman"/>
              <w:lang w:val="en-US"/>
            </w:rPr>
          </w:pPr>
          <w:r w:rsidRPr="001A1DC6">
            <w:rPr>
              <w:rStyle w:val="ContenidoCar"/>
              <w:rFonts w:cs="Times New Roman"/>
              <w:lang w:val="en-US"/>
            </w:rPr>
            <w:t>Thus, it is relevant to take into account bioethics in nutrition, especially with older adults because the process of aging will lead to several changes that impact directly the nutritional state of this population group, and as a consequence suffering a high risk of nutritional deficiencies.</w:t>
          </w:r>
        </w:p>
        <w:p w14:paraId="44C3571D" w14:textId="77777777" w:rsidR="00584ECB" w:rsidRPr="001A1DC6" w:rsidRDefault="00584ECB" w:rsidP="001A1DC6">
          <w:pPr>
            <w:pStyle w:val="Ttuloscontenido"/>
            <w:rPr>
              <w:lang w:val="en-US"/>
            </w:rPr>
          </w:pPr>
          <w:r w:rsidRPr="001A1DC6">
            <w:rPr>
              <w:lang w:val="en-US"/>
            </w:rPr>
            <w:t>DefiniTIONS</w:t>
          </w:r>
        </w:p>
        <w:p w14:paraId="14F1CF2D" w14:textId="77777777" w:rsidR="00584ECB" w:rsidRPr="001A1DC6" w:rsidRDefault="00584ECB" w:rsidP="001A1DC6">
          <w:pPr>
            <w:pStyle w:val="Contenido"/>
            <w:rPr>
              <w:rStyle w:val="ContenidoCar"/>
              <w:rFonts w:cs="Times New Roman"/>
              <w:lang w:val="en-US"/>
            </w:rPr>
          </w:pPr>
          <w:r w:rsidRPr="001A1DC6">
            <w:rPr>
              <w:rStyle w:val="ContenidoCar"/>
              <w:rFonts w:cs="Times New Roman"/>
              <w:lang w:val="en-US"/>
            </w:rPr>
            <w:t>Before addressing the issue of Bioethics and Nutrition in Older adults, it is required to indicate the definition of the relative constructs to these two variables.</w:t>
          </w:r>
        </w:p>
        <w:p w14:paraId="1BA5AA72" w14:textId="77777777" w:rsidR="00584ECB" w:rsidRPr="001A1DC6" w:rsidRDefault="00584ECB" w:rsidP="001A1DC6">
          <w:pPr>
            <w:pStyle w:val="Contenido"/>
            <w:rPr>
              <w:rStyle w:val="ContenidoCar"/>
              <w:rFonts w:cs="Times New Roman"/>
              <w:lang w:val="en-US"/>
            </w:rPr>
          </w:pPr>
          <w:r w:rsidRPr="001A1DC6">
            <w:rPr>
              <w:rStyle w:val="ContenidoCar"/>
              <w:rFonts w:cs="Times New Roman"/>
              <w:lang w:val="en-US"/>
            </w:rPr>
            <w:lastRenderedPageBreak/>
            <w:t>According to the National Commission of Bioethics</w:t>
          </w:r>
          <w:r w:rsidR="001A1DC6">
            <w:rPr>
              <w:rStyle w:val="ContenidoCar"/>
              <w:rFonts w:cs="Times New Roman"/>
              <w:lang w:val="en-US"/>
            </w:rPr>
            <w:t xml:space="preserve"> </w:t>
          </w:r>
          <w:r w:rsidRPr="001A1DC6">
            <w:rPr>
              <w:rStyle w:val="ContenidoCar"/>
              <w:rFonts w:cs="Times New Roman"/>
              <w:lang w:val="en-US"/>
            </w:rPr>
            <w:t>(</w:t>
          </w:r>
          <w:r w:rsidR="00A43482" w:rsidRPr="001A1DC6">
            <w:rPr>
              <w:rStyle w:val="ContenidoCar"/>
              <w:rFonts w:cs="Times New Roman"/>
              <w:lang w:val="en-US"/>
            </w:rPr>
            <w:t>NCB</w:t>
          </w:r>
          <w:r w:rsidRPr="001A1DC6">
            <w:rPr>
              <w:rStyle w:val="ContenidoCar"/>
              <w:rFonts w:cs="Times New Roman"/>
              <w:lang w:val="en-US"/>
            </w:rPr>
            <w:t>,</w:t>
          </w:r>
          <w:r w:rsidR="001A1DC6">
            <w:rPr>
              <w:rStyle w:val="ContenidoCar"/>
              <w:rFonts w:cs="Times New Roman"/>
              <w:lang w:val="en-US"/>
            </w:rPr>
            <w:t xml:space="preserve"> </w:t>
          </w:r>
          <w:proofErr w:type="gramStart"/>
          <w:r w:rsidRPr="001A1DC6">
            <w:rPr>
              <w:rStyle w:val="ContenidoCar"/>
              <w:rFonts w:cs="Times New Roman"/>
              <w:lang w:val="en-US"/>
            </w:rPr>
            <w:t>2014,p.</w:t>
          </w:r>
          <w:proofErr w:type="gramEnd"/>
          <w:r w:rsidRPr="001A1DC6">
            <w:rPr>
              <w:rStyle w:val="ContenidoCar"/>
              <w:rFonts w:cs="Times New Roman"/>
              <w:lang w:val="en-US"/>
            </w:rPr>
            <w:t xml:space="preserve">1):    </w:t>
          </w:r>
        </w:p>
        <w:p w14:paraId="3D889AA0" w14:textId="77777777" w:rsidR="00584ECB" w:rsidRPr="001A1DC6" w:rsidRDefault="00584ECB" w:rsidP="001A1DC6">
          <w:pPr>
            <w:pStyle w:val="Contenido"/>
            <w:rPr>
              <w:rStyle w:val="ContenidoCar"/>
              <w:rFonts w:cs="Times New Roman"/>
              <w:lang w:val="en-US"/>
            </w:rPr>
          </w:pPr>
          <w:r w:rsidRPr="001A1DC6">
            <w:rPr>
              <w:rStyle w:val="ContenidoCar"/>
              <w:rFonts w:cs="Times New Roman"/>
              <w:lang w:val="en-US"/>
            </w:rPr>
            <w:t>It is the branch of applied ethics that reflects, deliberates, and makes regulatory approaches and of public politics to regulate and to solve conflicts concerning social life, in particular in the sciences of life, together with the practice and medical research that affect life in the planet not only in the present but also in future generations.</w:t>
          </w:r>
        </w:p>
        <w:p w14:paraId="3CA0C358" w14:textId="77777777" w:rsidR="00025027" w:rsidRPr="001A1DC6" w:rsidRDefault="00025027" w:rsidP="00025027">
          <w:pPr>
            <w:rPr>
              <w:rStyle w:val="ContenidoCar"/>
              <w:rFonts w:cs="Times New Roman"/>
              <w:shd w:val="clear" w:color="auto" w:fill="FFFFFF"/>
              <w:lang w:val="en-US"/>
            </w:rPr>
          </w:pPr>
          <w:r w:rsidRPr="001A1DC6">
            <w:rPr>
              <w:rStyle w:val="ContenidoCar"/>
              <w:rFonts w:cs="Times New Roman"/>
              <w:lang w:val="en-US"/>
            </w:rPr>
            <w:t xml:space="preserve">While it is understood as Nutrition “the process in which the body ingests, </w:t>
          </w:r>
          <w:proofErr w:type="gramStart"/>
          <w:r w:rsidRPr="001A1DC6">
            <w:rPr>
              <w:rStyle w:val="ContenidoCar"/>
              <w:rFonts w:cs="Times New Roman"/>
              <w:lang w:val="en-US"/>
            </w:rPr>
            <w:t>digests,  absorbs</w:t>
          </w:r>
          <w:proofErr w:type="gramEnd"/>
          <w:r w:rsidRPr="001A1DC6">
            <w:rPr>
              <w:rStyle w:val="ContenidoCar"/>
              <w:rFonts w:cs="Times New Roman"/>
              <w:lang w:val="en-US"/>
            </w:rPr>
            <w:t>, transports, uses and excretes food substances, what enables growth, maintenance and repairs the organism. Except for the food intake, the rest</w:t>
          </w:r>
          <w:r w:rsidR="001A1DC6">
            <w:rPr>
              <w:rStyle w:val="ContenidoCar"/>
              <w:rFonts w:cs="Times New Roman"/>
              <w:lang w:val="en-US"/>
            </w:rPr>
            <w:t xml:space="preserve"> of the process is involuntary” </w:t>
          </w:r>
          <w:r w:rsidRPr="001A1DC6">
            <w:rPr>
              <w:rStyle w:val="ContenidoCar"/>
              <w:rFonts w:cs="Times New Roman"/>
              <w:lang w:val="en-US"/>
            </w:rPr>
            <w:t>(</w:t>
          </w:r>
          <w:r w:rsidRPr="001A1DC6">
            <w:rPr>
              <w:rStyle w:val="ContenidoCar"/>
              <w:rFonts w:cs="Times New Roman"/>
              <w:shd w:val="clear" w:color="auto" w:fill="FFFFFF"/>
              <w:lang w:val="en-US"/>
            </w:rPr>
            <w:t xml:space="preserve">Corio &amp; </w:t>
          </w:r>
          <w:proofErr w:type="spellStart"/>
          <w:r w:rsidRPr="001A1DC6">
            <w:rPr>
              <w:rStyle w:val="ContenidoCar"/>
              <w:rFonts w:cs="Times New Roman"/>
              <w:shd w:val="clear" w:color="auto" w:fill="FFFFFF"/>
              <w:lang w:val="en-US"/>
            </w:rPr>
            <w:t>Arbónes</w:t>
          </w:r>
          <w:proofErr w:type="spellEnd"/>
          <w:r w:rsidRPr="001A1DC6">
            <w:rPr>
              <w:rStyle w:val="ContenidoCar"/>
              <w:rFonts w:cs="Times New Roman"/>
              <w:shd w:val="clear" w:color="auto" w:fill="FFFFFF"/>
              <w:lang w:val="en-US"/>
            </w:rPr>
            <w:t>, 2009, p. 444).</w:t>
          </w:r>
        </w:p>
        <w:p w14:paraId="7E72CAED" w14:textId="77777777" w:rsidR="00A43482" w:rsidRPr="001A1DC6" w:rsidRDefault="00A43482" w:rsidP="001A1DC6">
          <w:pPr>
            <w:pStyle w:val="Ttuloscontenido"/>
            <w:rPr>
              <w:rStyle w:val="ContenidoCar"/>
              <w:rFonts w:cs="Times New Roman"/>
              <w:spacing w:val="0"/>
              <w:lang w:val="en-US"/>
            </w:rPr>
          </w:pPr>
          <w:r w:rsidRPr="001A1DC6">
            <w:rPr>
              <w:lang w:val="en-US"/>
            </w:rPr>
            <w:t>RelATION BETWEEN BIOETHICS AND NUTRITION</w:t>
          </w:r>
        </w:p>
        <w:p w14:paraId="14DFDCA3" w14:textId="77777777" w:rsidR="005D1B68" w:rsidRPr="001A1DC6" w:rsidRDefault="00A43482" w:rsidP="001A1DC6">
          <w:pPr>
            <w:pStyle w:val="Contenido"/>
            <w:rPr>
              <w:rStyle w:val="ContenidoCar"/>
              <w:rFonts w:cs="Times New Roman"/>
              <w:lang w:val="en-US"/>
            </w:rPr>
          </w:pPr>
          <w:r w:rsidRPr="001A1DC6">
            <w:rPr>
              <w:rStyle w:val="ContenidoCar"/>
              <w:rFonts w:cs="Times New Roman"/>
              <w:lang w:val="en-US"/>
            </w:rPr>
            <w:t xml:space="preserve">Bioethics is not only seen as a construct and discipline but also its principles and components are immediately linked with the generation and the application of the science. In other words, it is considered a framework component to contribute to the well-being and integrity of the human being and his/her environment. </w:t>
          </w:r>
        </w:p>
        <w:p w14:paraId="6B201A7A" w14:textId="77777777" w:rsidR="00A43482" w:rsidRPr="001A1DC6" w:rsidRDefault="00A43482" w:rsidP="001A1DC6">
          <w:pPr>
            <w:pStyle w:val="Contenido"/>
            <w:rPr>
              <w:rStyle w:val="ContenidoCar"/>
              <w:rFonts w:cs="Times New Roman"/>
              <w:lang w:val="en-US"/>
            </w:rPr>
          </w:pPr>
          <w:r w:rsidRPr="001A1DC6">
            <w:rPr>
              <w:rStyle w:val="ContenidoCar"/>
              <w:rFonts w:cs="Times New Roman"/>
              <w:lang w:val="en-US"/>
            </w:rPr>
            <w:t>In addition to the relationships established among the users and the members of the health personnel, it takes the context into consideration of a growing necessity to integrate the aforementioned to the increasing need to incorporate the “humanization like protection of the dignity and the vulnerability of the population”, as vital element</w:t>
          </w:r>
          <w:r w:rsidR="001A1DC6">
            <w:rPr>
              <w:rStyle w:val="ContenidoCar"/>
              <w:rFonts w:cs="Times New Roman"/>
              <w:lang w:val="en-US"/>
            </w:rPr>
            <w:t xml:space="preserve"> </w:t>
          </w:r>
          <w:r w:rsidRPr="001A1DC6">
            <w:rPr>
              <w:rStyle w:val="ContenidoCar"/>
              <w:rFonts w:cs="Times New Roman"/>
              <w:lang w:val="en-US"/>
            </w:rPr>
            <w:t>(The National Commission of Bioethics [NCB],</w:t>
          </w:r>
          <w:r w:rsidR="001A1DC6">
            <w:rPr>
              <w:rStyle w:val="ContenidoCar"/>
              <w:rFonts w:cs="Times New Roman"/>
              <w:lang w:val="en-US"/>
            </w:rPr>
            <w:t xml:space="preserve"> </w:t>
          </w:r>
          <w:r w:rsidRPr="001A1DC6">
            <w:rPr>
              <w:rStyle w:val="ContenidoCar"/>
              <w:rFonts w:cs="Times New Roman"/>
              <w:lang w:val="en-US"/>
            </w:rPr>
            <w:t>2021, online).</w:t>
          </w:r>
        </w:p>
        <w:p w14:paraId="49A49C2D" w14:textId="77777777" w:rsidR="00A43482" w:rsidRPr="00B853B3" w:rsidRDefault="00CD2198" w:rsidP="00CD2198">
          <w:pPr>
            <w:shd w:val="clear" w:color="auto" w:fill="FFFFFF"/>
            <w:spacing w:line="276" w:lineRule="auto"/>
            <w:rPr>
              <w:rStyle w:val="ContenidoCar"/>
              <w:rFonts w:cs="Times New Roman"/>
              <w:lang w:val="en-US"/>
            </w:rPr>
          </w:pPr>
          <w:r w:rsidRPr="001A1DC6">
            <w:rPr>
              <w:rStyle w:val="ContenidoCar"/>
              <w:rFonts w:cs="Times New Roman"/>
              <w:lang w:val="en-US"/>
            </w:rPr>
            <w:t xml:space="preserve">At the same time, bioethics is an essential element, based on the analysis, and solution of the conflicts, dilemmas, and/or problems that might be part of the process, which implies the attention of the health, including the interaction both of the health personnel and the patients, families, and society in </w:t>
          </w:r>
          <w:proofErr w:type="spellStart"/>
          <w:r w:rsidRPr="001A1DC6">
            <w:rPr>
              <w:rStyle w:val="ContenidoCar"/>
              <w:rFonts w:cs="Times New Roman"/>
              <w:lang w:val="en-US"/>
            </w:rPr>
            <w:t>genera</w:t>
          </w:r>
          <w:proofErr w:type="spellEnd"/>
          <w:r w:rsidRPr="001A1DC6">
            <w:rPr>
              <w:rStyle w:val="ContenidoCar"/>
              <w:rFonts w:cs="Times New Roman"/>
              <w:lang w:val="en-US"/>
            </w:rPr>
            <w:t xml:space="preserve"> </w:t>
          </w:r>
          <w:r w:rsidRPr="00B853B3">
            <w:rPr>
              <w:rStyle w:val="ContenidoCar"/>
              <w:rFonts w:cs="Times New Roman"/>
              <w:lang w:val="en-US"/>
            </w:rPr>
            <w:t>(</w:t>
          </w:r>
          <w:proofErr w:type="spellStart"/>
          <w:r w:rsidRPr="00B853B3">
            <w:rPr>
              <w:rStyle w:val="ContenidoCar"/>
              <w:rFonts w:cs="Times New Roman"/>
              <w:lang w:val="en-US"/>
            </w:rPr>
            <w:t>Weingerz</w:t>
          </w:r>
          <w:proofErr w:type="spellEnd"/>
          <w:r w:rsidRPr="00B853B3">
            <w:rPr>
              <w:rStyle w:val="ContenidoCar"/>
              <w:rFonts w:cs="Times New Roman"/>
              <w:lang w:val="en-US"/>
            </w:rPr>
            <w:t xml:space="preserve">, </w:t>
          </w:r>
          <w:proofErr w:type="spellStart"/>
          <w:r w:rsidRPr="00B853B3">
            <w:rPr>
              <w:rStyle w:val="ContenidoCar"/>
              <w:rFonts w:cs="Times New Roman"/>
              <w:lang w:val="en-US"/>
            </w:rPr>
            <w:t>Templos</w:t>
          </w:r>
          <w:proofErr w:type="spellEnd"/>
          <w:r w:rsidRPr="00B853B3">
            <w:rPr>
              <w:rStyle w:val="ContenidoCar"/>
              <w:rFonts w:cs="Times New Roman"/>
              <w:lang w:val="en-US"/>
            </w:rPr>
            <w:t>, Rangel, &amp; Orellana, 2021).</w:t>
          </w:r>
        </w:p>
        <w:p w14:paraId="4B084CE1" w14:textId="77777777" w:rsidR="00BB71A3" w:rsidRPr="001A1DC6" w:rsidRDefault="00BB71A3" w:rsidP="001A1DC6">
          <w:pPr>
            <w:pStyle w:val="Contenido"/>
            <w:rPr>
              <w:rStyle w:val="ContenidoCar"/>
              <w:rFonts w:cs="Times New Roman"/>
              <w:lang w:val="en-US"/>
            </w:rPr>
          </w:pPr>
          <w:r w:rsidRPr="001A1DC6">
            <w:rPr>
              <w:rStyle w:val="ContenidoCar"/>
              <w:rFonts w:cs="Times New Roman"/>
              <w:lang w:val="en-US"/>
            </w:rPr>
            <w:t xml:space="preserve">Moreover, the reflections of bioethics regarding the environment of the practice of </w:t>
          </w:r>
          <w:proofErr w:type="spellStart"/>
          <w:r w:rsidRPr="001A1DC6">
            <w:rPr>
              <w:rStyle w:val="ContenidoCar"/>
              <w:rFonts w:cs="Times New Roman"/>
              <w:lang w:val="en-US"/>
            </w:rPr>
            <w:t>Nutriology</w:t>
          </w:r>
          <w:proofErr w:type="spellEnd"/>
          <w:r w:rsidRPr="001A1DC6">
            <w:rPr>
              <w:rStyle w:val="ContenidoCar"/>
              <w:rFonts w:cs="Times New Roman"/>
              <w:lang w:val="en-US"/>
            </w:rPr>
            <w:t xml:space="preserve"> has as purpose to make clear the exercise of actions that lead to a potential risk to both of human beings, population, and community, which </w:t>
          </w:r>
          <w:proofErr w:type="spellStart"/>
          <w:r w:rsidRPr="001A1DC6">
            <w:rPr>
              <w:rStyle w:val="ContenidoCar"/>
              <w:rFonts w:cs="Times New Roman"/>
              <w:lang w:val="en-US"/>
            </w:rPr>
            <w:t>can not</w:t>
          </w:r>
          <w:proofErr w:type="spellEnd"/>
          <w:r w:rsidRPr="001A1DC6">
            <w:rPr>
              <w:rStyle w:val="ContenidoCar"/>
              <w:rFonts w:cs="Times New Roman"/>
              <w:lang w:val="en-US"/>
            </w:rPr>
            <w:t xml:space="preserve"> have a scientific basis and are not designed by a professional.</w:t>
          </w:r>
        </w:p>
        <w:p w14:paraId="187A281C" w14:textId="77777777" w:rsidR="00BE5CA0" w:rsidRPr="001A1DC6" w:rsidRDefault="00BE5CA0" w:rsidP="001A1DC6">
          <w:pPr>
            <w:pStyle w:val="Contenido"/>
            <w:rPr>
              <w:rStyle w:val="ContenidoCar"/>
              <w:rFonts w:cs="Times New Roman"/>
              <w:lang w:val="en-US"/>
            </w:rPr>
          </w:pPr>
          <w:r w:rsidRPr="001A1DC6">
            <w:rPr>
              <w:rStyle w:val="ContenidoCar"/>
              <w:rFonts w:cs="Times New Roman"/>
              <w:lang w:val="en-US"/>
            </w:rPr>
            <w:t xml:space="preserve">Hence, a professional practice associated with the sciences of health has acquired a greater complexity due to necessity, need of having scientific knowledge that must support the reflection about the ethics in praxis understanding the same as diverse social circumstances that are faced by the human being in the search of his/her welfare(Romero-Zepeda, </w:t>
          </w:r>
          <w:r w:rsidRPr="001A1DC6">
            <w:rPr>
              <w:rStyle w:val="ContenidoCar"/>
              <w:rFonts w:cs="Times New Roman"/>
              <w:i/>
              <w:lang w:val="en-US"/>
            </w:rPr>
            <w:t>et al.</w:t>
          </w:r>
          <w:r w:rsidRPr="001A1DC6">
            <w:rPr>
              <w:rStyle w:val="ContenidoCar"/>
              <w:rFonts w:cs="Times New Roman"/>
              <w:lang w:val="en-US"/>
            </w:rPr>
            <w:t>, 2008).</w:t>
          </w:r>
        </w:p>
        <w:p w14:paraId="216181E1" w14:textId="77777777" w:rsidR="00E746BA" w:rsidRPr="001A1DC6" w:rsidRDefault="00E746BA" w:rsidP="001A1DC6">
          <w:pPr>
            <w:pStyle w:val="Ttuloscontenido"/>
            <w:rPr>
              <w:lang w:val="en-US"/>
            </w:rPr>
          </w:pPr>
          <w:r w:rsidRPr="001A1DC6">
            <w:rPr>
              <w:lang w:val="en-US"/>
            </w:rPr>
            <w:t>NUTRItIoN in the older adult</w:t>
          </w:r>
        </w:p>
        <w:p w14:paraId="34C0680F" w14:textId="77777777" w:rsidR="00E746BA" w:rsidRPr="00B853B3" w:rsidRDefault="00E746BA" w:rsidP="001A1DC6">
          <w:pPr>
            <w:pStyle w:val="Contenido"/>
            <w:rPr>
              <w:rFonts w:cs="Times New Roman"/>
              <w:lang w:val="en-US"/>
            </w:rPr>
          </w:pPr>
          <w:r w:rsidRPr="001A1DC6">
            <w:rPr>
              <w:rFonts w:cs="Times New Roman"/>
              <w:lang w:val="en-US"/>
            </w:rPr>
            <w:t xml:space="preserve">As a consequence of the aging process, the intake of carbohydrates becomes a requirement since they bring energy to the person. Even though there is a decrease in their intake of them as a cause of a sedentary lifestyle of the elderly </w:t>
          </w:r>
          <w:r w:rsidRPr="00B853B3">
            <w:rPr>
              <w:rFonts w:cs="Times New Roman"/>
              <w:lang w:val="en-US"/>
            </w:rPr>
            <w:t>(Capo, 2002).</w:t>
          </w:r>
        </w:p>
        <w:p w14:paraId="5464E0B0" w14:textId="77777777" w:rsidR="00400B50" w:rsidRPr="001A1DC6" w:rsidRDefault="00400B50" w:rsidP="001A1DC6">
          <w:pPr>
            <w:pStyle w:val="Contenido"/>
            <w:rPr>
              <w:rFonts w:cs="Times New Roman"/>
              <w:lang w:val="en-US"/>
            </w:rPr>
          </w:pPr>
          <w:r w:rsidRPr="001A1DC6">
            <w:rPr>
              <w:rFonts w:cs="Times New Roman"/>
              <w:lang w:val="en-US"/>
            </w:rPr>
            <w:t>Corresponding to the Mexican Social Security Institute</w:t>
          </w:r>
          <w:r w:rsidR="001A1DC6">
            <w:rPr>
              <w:rFonts w:cs="Times New Roman"/>
              <w:lang w:val="en-US"/>
            </w:rPr>
            <w:t xml:space="preserve"> </w:t>
          </w:r>
          <w:r w:rsidRPr="001A1DC6">
            <w:rPr>
              <w:rFonts w:cs="Times New Roman"/>
              <w:lang w:val="en-US"/>
            </w:rPr>
            <w:t>(MSSI,</w:t>
          </w:r>
          <w:r w:rsidR="001A1DC6">
            <w:rPr>
              <w:rFonts w:cs="Times New Roman"/>
              <w:lang w:val="en-US"/>
            </w:rPr>
            <w:t xml:space="preserve"> </w:t>
          </w:r>
          <w:r w:rsidRPr="001A1DC6">
            <w:rPr>
              <w:rFonts w:cs="Times New Roman"/>
              <w:lang w:val="en-US"/>
            </w:rPr>
            <w:t>2010), the calorie needs of an older adult with normal weight or healthy weight are found to be 30kcal/kg of weight/day. Nevertheless, this requirement must be increased in case of malnutrition and be reduced if there is obesity or overweight.</w:t>
          </w:r>
        </w:p>
        <w:p w14:paraId="3D0CA697" w14:textId="77777777" w:rsidR="00400B50" w:rsidRPr="001A1DC6" w:rsidRDefault="00400B50" w:rsidP="001A1DC6">
          <w:pPr>
            <w:pStyle w:val="Contenido"/>
            <w:rPr>
              <w:rFonts w:cs="Times New Roman"/>
              <w:lang w:val="en-US"/>
            </w:rPr>
          </w:pPr>
          <w:r w:rsidRPr="001A1DC6">
            <w:rPr>
              <w:rFonts w:cs="Times New Roman"/>
              <w:lang w:val="en-US"/>
            </w:rPr>
            <w:t>Furthermore, during old age, people are more susceptible to suffer from diseases, particularly chronic ones that are not transmitted and metabolic, also more complications and</w:t>
          </w:r>
          <w:r w:rsidRPr="001A1DC6">
            <w:rPr>
              <w:rFonts w:cs="Times New Roman"/>
            </w:rPr>
            <w:t xml:space="preserve"> </w:t>
          </w:r>
          <w:r w:rsidRPr="001A1DC6">
            <w:rPr>
              <w:rFonts w:cs="Times New Roman"/>
              <w:lang w:val="en-US"/>
            </w:rPr>
            <w:t xml:space="preserve">physiological declines in general (Castillo, Guerra, </w:t>
          </w:r>
          <w:proofErr w:type="spellStart"/>
          <w:r w:rsidRPr="001A1DC6">
            <w:rPr>
              <w:rFonts w:cs="Times New Roman"/>
              <w:lang w:val="en-US"/>
            </w:rPr>
            <w:t>Carbonell</w:t>
          </w:r>
          <w:proofErr w:type="spellEnd"/>
          <w:r w:rsidRPr="001A1DC6">
            <w:rPr>
              <w:rFonts w:cs="Times New Roman"/>
              <w:lang w:val="en-US"/>
            </w:rPr>
            <w:t xml:space="preserve"> &amp; López, 2018; IMSS, 2018). With the resulting increase of medication intake in which nutrition is an important component(IMSS, 2018)due to the implication of greater susceptibility </w:t>
          </w:r>
          <w:r w:rsidR="004D4027" w:rsidRPr="001A1DC6">
            <w:rPr>
              <w:rFonts w:cs="Times New Roman"/>
              <w:lang w:val="en-US"/>
            </w:rPr>
            <w:t>to the presence of nutritional deficiencies, for instance, vitamins, folic acid, iron, and magnesium.</w:t>
          </w:r>
        </w:p>
        <w:p w14:paraId="295FC2DA" w14:textId="77777777" w:rsidR="00B3511F" w:rsidRPr="001A1DC6" w:rsidRDefault="00B3511F" w:rsidP="001A1DC6">
          <w:pPr>
            <w:pStyle w:val="Ttuloscontenido"/>
            <w:rPr>
              <w:lang w:val="en-US"/>
            </w:rPr>
          </w:pPr>
          <w:r w:rsidRPr="001A1DC6">
            <w:rPr>
              <w:lang w:val="en-US"/>
            </w:rPr>
            <w:t xml:space="preserve">Nutritional alterations in the older adult </w:t>
          </w:r>
        </w:p>
        <w:p w14:paraId="59C2F06C" w14:textId="77777777" w:rsidR="00B3511F" w:rsidRPr="001A1DC6" w:rsidRDefault="00B3511F" w:rsidP="00B3511F">
          <w:pPr>
            <w:spacing w:line="276" w:lineRule="auto"/>
            <w:jc w:val="both"/>
            <w:rPr>
              <w:sz w:val="19"/>
              <w:szCs w:val="19"/>
              <w:lang w:val="en-US"/>
            </w:rPr>
          </w:pPr>
          <w:r w:rsidRPr="001A1DC6">
            <w:rPr>
              <w:sz w:val="19"/>
              <w:szCs w:val="19"/>
              <w:lang w:val="en-US"/>
            </w:rPr>
            <w:t xml:space="preserve">As it was stated by World Health Organization and Pan American Health </w:t>
          </w:r>
          <w:proofErr w:type="gramStart"/>
          <w:r w:rsidRPr="001A1DC6">
            <w:rPr>
              <w:sz w:val="19"/>
              <w:szCs w:val="19"/>
              <w:lang w:val="en-US"/>
            </w:rPr>
            <w:t>Organization(</w:t>
          </w:r>
          <w:proofErr w:type="gramEnd"/>
          <w:r w:rsidRPr="001A1DC6">
            <w:rPr>
              <w:sz w:val="19"/>
              <w:szCs w:val="19"/>
              <w:lang w:val="en-US"/>
            </w:rPr>
            <w:t>WHO &amp;PAHO), in the model of integrated attention to the elderly ICOPE(2020) refers to nutrition and intake as one of the physiological factors associated with the energy and metabolic balance that bring together the vitality of the person.</w:t>
          </w:r>
        </w:p>
        <w:p w14:paraId="268E4729" w14:textId="77777777" w:rsidR="00C15378" w:rsidRPr="001A1DC6" w:rsidRDefault="00C15378" w:rsidP="00AE114D">
          <w:pPr>
            <w:spacing w:line="276" w:lineRule="auto"/>
            <w:jc w:val="both"/>
            <w:rPr>
              <w:sz w:val="19"/>
              <w:szCs w:val="19"/>
              <w:lang w:val="en-US"/>
            </w:rPr>
          </w:pPr>
          <w:r w:rsidRPr="001A1DC6">
            <w:rPr>
              <w:sz w:val="19"/>
              <w:szCs w:val="19"/>
              <w:lang w:val="en-US"/>
            </w:rPr>
            <w:t>In this way, it is vital to point out that in the aging stage, some frequent changes or declines might interfere negatively with the nutritional status of the older adult, so that it is essential to consider them. Among the following:</w:t>
          </w:r>
        </w:p>
        <w:p w14:paraId="3B4CC743" w14:textId="77777777" w:rsidR="00C15378" w:rsidRPr="001A1DC6" w:rsidRDefault="00C15378" w:rsidP="001A1DC6">
          <w:pPr>
            <w:pStyle w:val="Prrafodelista"/>
            <w:numPr>
              <w:ilvl w:val="0"/>
              <w:numId w:val="22"/>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 xml:space="preserve">Atrophy in taste buds, causing a reduction in the sense of taste and the smell </w:t>
          </w:r>
          <w:r w:rsidR="001A1DC6">
            <w:rPr>
              <w:rFonts w:ascii="Times New Roman" w:hAnsi="Times New Roman" w:cs="Times New Roman"/>
              <w:sz w:val="19"/>
              <w:szCs w:val="19"/>
              <w:lang w:val="en-US"/>
            </w:rPr>
            <w:t>(</w:t>
          </w:r>
          <w:proofErr w:type="spellStart"/>
          <w:r w:rsidRPr="001A1DC6">
            <w:rPr>
              <w:rFonts w:ascii="Times New Roman" w:hAnsi="Times New Roman" w:cs="Times New Roman"/>
              <w:sz w:val="19"/>
              <w:szCs w:val="19"/>
              <w:lang w:val="en-US"/>
            </w:rPr>
            <w:t>Bolet</w:t>
          </w:r>
          <w:proofErr w:type="spellEnd"/>
          <w:r w:rsidRPr="001A1DC6">
            <w:rPr>
              <w:rFonts w:ascii="Times New Roman" w:hAnsi="Times New Roman" w:cs="Times New Roman"/>
              <w:sz w:val="19"/>
              <w:szCs w:val="19"/>
              <w:lang w:val="en-US"/>
            </w:rPr>
            <w:t xml:space="preserve"> &amp; </w:t>
          </w:r>
          <w:proofErr w:type="spellStart"/>
          <w:proofErr w:type="gramStart"/>
          <w:r w:rsidRPr="001A1DC6">
            <w:rPr>
              <w:rFonts w:ascii="Times New Roman" w:hAnsi="Times New Roman" w:cs="Times New Roman"/>
              <w:sz w:val="19"/>
              <w:szCs w:val="19"/>
              <w:lang w:val="en-US"/>
            </w:rPr>
            <w:t>Socarrás</w:t>
          </w:r>
          <w:proofErr w:type="spellEnd"/>
          <w:r w:rsidRPr="001A1DC6">
            <w:rPr>
              <w:rFonts w:ascii="Times New Roman" w:hAnsi="Times New Roman" w:cs="Times New Roman"/>
              <w:sz w:val="19"/>
              <w:szCs w:val="19"/>
              <w:lang w:val="en-US"/>
            </w:rPr>
            <w:t xml:space="preserve">, </w:t>
          </w:r>
          <w:r w:rsidR="001A1DC6">
            <w:rPr>
              <w:rFonts w:ascii="Times New Roman" w:hAnsi="Times New Roman" w:cs="Times New Roman"/>
              <w:sz w:val="19"/>
              <w:szCs w:val="19"/>
              <w:lang w:val="en-US"/>
            </w:rPr>
            <w:t xml:space="preserve"> </w:t>
          </w:r>
          <w:r w:rsidRPr="001A1DC6">
            <w:rPr>
              <w:rFonts w:ascii="Times New Roman" w:hAnsi="Times New Roman" w:cs="Times New Roman"/>
              <w:sz w:val="19"/>
              <w:szCs w:val="19"/>
              <w:lang w:val="en-US"/>
            </w:rPr>
            <w:t>2009</w:t>
          </w:r>
          <w:proofErr w:type="gramEnd"/>
          <w:r w:rsidRPr="001A1DC6">
            <w:rPr>
              <w:rFonts w:ascii="Times New Roman" w:hAnsi="Times New Roman" w:cs="Times New Roman"/>
              <w:sz w:val="19"/>
              <w:szCs w:val="19"/>
              <w:lang w:val="en-US"/>
            </w:rPr>
            <w:t>; Mexican Federation of Diabetes [MFD],</w:t>
          </w:r>
          <w:r w:rsidR="001A1DC6">
            <w:rPr>
              <w:rFonts w:ascii="Times New Roman" w:hAnsi="Times New Roman" w:cs="Times New Roman"/>
              <w:sz w:val="19"/>
              <w:szCs w:val="19"/>
              <w:lang w:val="en-US"/>
            </w:rPr>
            <w:t xml:space="preserve"> </w:t>
          </w:r>
          <w:r w:rsidRPr="001A1DC6">
            <w:rPr>
              <w:rFonts w:ascii="Times New Roman" w:hAnsi="Times New Roman" w:cs="Times New Roman"/>
              <w:sz w:val="19"/>
              <w:szCs w:val="19"/>
              <w:lang w:val="en-US"/>
            </w:rPr>
            <w:t>2015).</w:t>
          </w:r>
        </w:p>
        <w:p w14:paraId="0B85273D" w14:textId="77777777" w:rsidR="00C15378" w:rsidRPr="001A1DC6" w:rsidRDefault="00C15378" w:rsidP="001A1DC6">
          <w:pPr>
            <w:pStyle w:val="Prrafodelista"/>
            <w:numPr>
              <w:ilvl w:val="0"/>
              <w:numId w:val="22"/>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 xml:space="preserve">Difficulties to chew originated from the partial or greater loss of dental pieces and dry </w:t>
          </w:r>
          <w:proofErr w:type="gramStart"/>
          <w:r w:rsidRPr="001A1DC6">
            <w:rPr>
              <w:rFonts w:ascii="Times New Roman" w:hAnsi="Times New Roman" w:cs="Times New Roman"/>
              <w:sz w:val="19"/>
              <w:szCs w:val="19"/>
              <w:lang w:val="en-US"/>
            </w:rPr>
            <w:t>mouth(</w:t>
          </w:r>
          <w:proofErr w:type="spellStart"/>
          <w:proofErr w:type="gramEnd"/>
          <w:r w:rsidRPr="001A1DC6">
            <w:rPr>
              <w:rFonts w:ascii="Times New Roman" w:hAnsi="Times New Roman" w:cs="Times New Roman"/>
              <w:sz w:val="19"/>
              <w:szCs w:val="19"/>
              <w:lang w:val="en-US"/>
            </w:rPr>
            <w:t>Bolet</w:t>
          </w:r>
          <w:proofErr w:type="spellEnd"/>
          <w:r w:rsidRPr="001A1DC6">
            <w:rPr>
              <w:rFonts w:ascii="Times New Roman" w:hAnsi="Times New Roman" w:cs="Times New Roman"/>
              <w:sz w:val="19"/>
              <w:szCs w:val="19"/>
              <w:lang w:val="en-US"/>
            </w:rPr>
            <w:t xml:space="preserve"> &amp; </w:t>
          </w:r>
          <w:proofErr w:type="spellStart"/>
          <w:r w:rsidRPr="001A1DC6">
            <w:rPr>
              <w:rFonts w:ascii="Times New Roman" w:hAnsi="Times New Roman" w:cs="Times New Roman"/>
              <w:sz w:val="19"/>
              <w:szCs w:val="19"/>
              <w:lang w:val="en-US"/>
            </w:rPr>
            <w:t>Socarrás</w:t>
          </w:r>
          <w:proofErr w:type="spellEnd"/>
          <w:r w:rsidRPr="001A1DC6">
            <w:rPr>
              <w:rFonts w:ascii="Times New Roman" w:hAnsi="Times New Roman" w:cs="Times New Roman"/>
              <w:sz w:val="19"/>
              <w:szCs w:val="19"/>
              <w:lang w:val="en-US"/>
            </w:rPr>
            <w:t>, 2009; Secretary of Health, 2010).</w:t>
          </w:r>
        </w:p>
        <w:p w14:paraId="0E3F1718" w14:textId="77777777" w:rsidR="002A4A8A" w:rsidRPr="001A1DC6" w:rsidRDefault="002A4A8A" w:rsidP="001A1DC6">
          <w:pPr>
            <w:pStyle w:val="Prrafodelista"/>
            <w:numPr>
              <w:ilvl w:val="0"/>
              <w:numId w:val="22"/>
            </w:numPr>
            <w:ind w:left="851"/>
            <w:rPr>
              <w:rFonts w:ascii="Times New Roman" w:hAnsi="Times New Roman" w:cs="Times New Roman"/>
              <w:sz w:val="19"/>
              <w:szCs w:val="19"/>
              <w:lang w:val="en-US"/>
            </w:rPr>
          </w:pPr>
          <w:r w:rsidRPr="001A1DC6">
            <w:rPr>
              <w:rFonts w:ascii="Times New Roman" w:hAnsi="Times New Roman" w:cs="Times New Roman"/>
              <w:sz w:val="19"/>
              <w:szCs w:val="19"/>
              <w:lang w:val="en-US"/>
            </w:rPr>
            <w:t>The upper esophageal sphincter loses tonicity, so there is delayed relaxation after swallowing. In addition to an increase in pressure in the pharyngeal contraction, developing into a greater demand of required liquid to stimulate the reflex of epiglottis close (</w:t>
          </w:r>
          <w:proofErr w:type="spellStart"/>
          <w:r w:rsidRPr="001A1DC6">
            <w:rPr>
              <w:rFonts w:ascii="Times New Roman" w:hAnsi="Times New Roman" w:cs="Times New Roman"/>
              <w:sz w:val="19"/>
              <w:szCs w:val="19"/>
              <w:lang w:val="en-US"/>
            </w:rPr>
            <w:t>Bolet</w:t>
          </w:r>
          <w:proofErr w:type="spellEnd"/>
          <w:r w:rsidRPr="001A1DC6">
            <w:rPr>
              <w:rFonts w:ascii="Times New Roman" w:hAnsi="Times New Roman" w:cs="Times New Roman"/>
              <w:sz w:val="19"/>
              <w:szCs w:val="19"/>
              <w:lang w:val="en-US"/>
            </w:rPr>
            <w:t xml:space="preserve"> &amp; </w:t>
          </w:r>
          <w:proofErr w:type="spellStart"/>
          <w:r w:rsidRPr="001A1DC6">
            <w:rPr>
              <w:rFonts w:ascii="Times New Roman" w:hAnsi="Times New Roman" w:cs="Times New Roman"/>
              <w:sz w:val="19"/>
              <w:szCs w:val="19"/>
              <w:lang w:val="en-US"/>
            </w:rPr>
            <w:t>Socarrás</w:t>
          </w:r>
          <w:proofErr w:type="spellEnd"/>
          <w:r w:rsidRPr="001A1DC6">
            <w:rPr>
              <w:rFonts w:ascii="Times New Roman" w:hAnsi="Times New Roman" w:cs="Times New Roman"/>
              <w:sz w:val="19"/>
              <w:szCs w:val="19"/>
              <w:lang w:val="en-US"/>
            </w:rPr>
            <w:t>, 2009; Secretary of Health, 2010).</w:t>
          </w:r>
        </w:p>
        <w:p w14:paraId="2565B595" w14:textId="77777777" w:rsidR="002A4A8A" w:rsidRPr="001A1DC6" w:rsidRDefault="002A4A8A" w:rsidP="001A1DC6">
          <w:pPr>
            <w:pStyle w:val="Prrafodelista"/>
            <w:numPr>
              <w:ilvl w:val="0"/>
              <w:numId w:val="22"/>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 xml:space="preserve">The needed time is incremented to the emptying liquids, but not for the solid </w:t>
          </w:r>
          <w:proofErr w:type="gramStart"/>
          <w:r w:rsidRPr="001A1DC6">
            <w:rPr>
              <w:rFonts w:ascii="Times New Roman" w:hAnsi="Times New Roman" w:cs="Times New Roman"/>
              <w:sz w:val="19"/>
              <w:szCs w:val="19"/>
              <w:lang w:val="en-US"/>
            </w:rPr>
            <w:t>ones(</w:t>
          </w:r>
          <w:proofErr w:type="spellStart"/>
          <w:proofErr w:type="gramEnd"/>
          <w:r w:rsidRPr="001A1DC6">
            <w:rPr>
              <w:rFonts w:ascii="Times New Roman" w:hAnsi="Times New Roman" w:cs="Times New Roman"/>
              <w:sz w:val="19"/>
              <w:szCs w:val="19"/>
              <w:lang w:val="en-US"/>
            </w:rPr>
            <w:t>Bolet</w:t>
          </w:r>
          <w:proofErr w:type="spellEnd"/>
          <w:r w:rsidRPr="001A1DC6">
            <w:rPr>
              <w:rFonts w:ascii="Times New Roman" w:hAnsi="Times New Roman" w:cs="Times New Roman"/>
              <w:sz w:val="19"/>
              <w:szCs w:val="19"/>
              <w:lang w:val="en-US"/>
            </w:rPr>
            <w:t xml:space="preserve"> &amp; </w:t>
          </w:r>
          <w:proofErr w:type="spellStart"/>
          <w:r w:rsidRPr="001A1DC6">
            <w:rPr>
              <w:rFonts w:ascii="Times New Roman" w:hAnsi="Times New Roman" w:cs="Times New Roman"/>
              <w:sz w:val="19"/>
              <w:szCs w:val="19"/>
              <w:lang w:val="en-US"/>
            </w:rPr>
            <w:t>Socarrás</w:t>
          </w:r>
          <w:proofErr w:type="spellEnd"/>
          <w:r w:rsidRPr="001A1DC6">
            <w:rPr>
              <w:rFonts w:ascii="Times New Roman" w:hAnsi="Times New Roman" w:cs="Times New Roman"/>
              <w:sz w:val="19"/>
              <w:szCs w:val="19"/>
              <w:lang w:val="en-US"/>
            </w:rPr>
            <w:t>, 2009).</w:t>
          </w:r>
        </w:p>
        <w:p w14:paraId="49F3E201" w14:textId="77777777" w:rsidR="002A4A8A" w:rsidRPr="001A1DC6" w:rsidRDefault="002A4A8A" w:rsidP="001A1DC6">
          <w:pPr>
            <w:pStyle w:val="Prrafodelista"/>
            <w:numPr>
              <w:ilvl w:val="0"/>
              <w:numId w:val="22"/>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A higher concentration of water is demanded to decrease the risk of uremia, on account of the reduction of the ability of concentration of urine (Davidson &amp; Getz, 2004).</w:t>
          </w:r>
        </w:p>
        <w:p w14:paraId="2C322824" w14:textId="77777777" w:rsidR="00C2610D" w:rsidRPr="001A1DC6" w:rsidRDefault="00C2610D" w:rsidP="001A1DC6">
          <w:pPr>
            <w:pStyle w:val="Prrafodelista"/>
            <w:numPr>
              <w:ilvl w:val="0"/>
              <w:numId w:val="22"/>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 xml:space="preserve">A decline in the absorption of the proteins </w:t>
          </w:r>
          <w:r w:rsidR="001A1DC6">
            <w:rPr>
              <w:rFonts w:ascii="Times New Roman" w:hAnsi="Times New Roman" w:cs="Times New Roman"/>
              <w:sz w:val="19"/>
              <w:szCs w:val="19"/>
              <w:lang w:val="en-US"/>
            </w:rPr>
            <w:t>(</w:t>
          </w:r>
          <w:r w:rsidRPr="001A1DC6">
            <w:rPr>
              <w:rFonts w:ascii="Times New Roman" w:hAnsi="Times New Roman" w:cs="Times New Roman"/>
              <w:sz w:val="19"/>
              <w:szCs w:val="19"/>
              <w:lang w:val="en-US"/>
            </w:rPr>
            <w:t>WHO &amp;</w:t>
          </w:r>
          <w:r w:rsidR="001A1DC6">
            <w:rPr>
              <w:rFonts w:ascii="Times New Roman" w:hAnsi="Times New Roman" w:cs="Times New Roman"/>
              <w:sz w:val="19"/>
              <w:szCs w:val="19"/>
              <w:lang w:val="en-US"/>
            </w:rPr>
            <w:t xml:space="preserve"> </w:t>
          </w:r>
          <w:r w:rsidRPr="001A1DC6">
            <w:rPr>
              <w:rFonts w:ascii="Times New Roman" w:hAnsi="Times New Roman" w:cs="Times New Roman"/>
              <w:sz w:val="19"/>
              <w:szCs w:val="19"/>
              <w:lang w:val="en-US"/>
            </w:rPr>
            <w:t>PAHO,2020).</w:t>
          </w:r>
        </w:p>
        <w:p w14:paraId="1B3AB683" w14:textId="77777777" w:rsidR="00C2610D" w:rsidRPr="001A1DC6" w:rsidRDefault="00C2610D" w:rsidP="001A1DC6">
          <w:pPr>
            <w:pStyle w:val="Prrafodelista"/>
            <w:numPr>
              <w:ilvl w:val="0"/>
              <w:numId w:val="20"/>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 xml:space="preserve">A higher probability of </w:t>
          </w:r>
          <w:r w:rsidR="002D0037" w:rsidRPr="001A1DC6">
            <w:rPr>
              <w:rFonts w:ascii="Times New Roman" w:hAnsi="Times New Roman" w:cs="Times New Roman"/>
              <w:sz w:val="19"/>
              <w:szCs w:val="19"/>
              <w:lang w:val="en-US"/>
            </w:rPr>
            <w:t xml:space="preserve">the </w:t>
          </w:r>
          <w:r w:rsidRPr="001A1DC6">
            <w:rPr>
              <w:rFonts w:ascii="Times New Roman" w:hAnsi="Times New Roman" w:cs="Times New Roman"/>
              <w:sz w:val="19"/>
              <w:szCs w:val="19"/>
              <w:lang w:val="en-US"/>
            </w:rPr>
            <w:t xml:space="preserve">presence of phenomena in which </w:t>
          </w:r>
          <w:proofErr w:type="gramStart"/>
          <w:r w:rsidRPr="001A1DC6">
            <w:rPr>
              <w:rFonts w:ascii="Times New Roman" w:hAnsi="Times New Roman" w:cs="Times New Roman"/>
              <w:sz w:val="19"/>
              <w:szCs w:val="19"/>
              <w:lang w:val="en-US"/>
            </w:rPr>
            <w:t>social,  psycho</w:t>
          </w:r>
          <w:proofErr w:type="gramEnd"/>
          <w:r w:rsidRPr="001A1DC6">
            <w:rPr>
              <w:rFonts w:ascii="Times New Roman" w:hAnsi="Times New Roman" w:cs="Times New Roman"/>
              <w:sz w:val="19"/>
              <w:szCs w:val="19"/>
              <w:lang w:val="en-US"/>
            </w:rPr>
            <w:t>-emotional,  and cognitive factors are involved that could imp</w:t>
          </w:r>
          <w:r w:rsidR="001A1DC6">
            <w:rPr>
              <w:rFonts w:ascii="Times New Roman" w:hAnsi="Times New Roman" w:cs="Times New Roman"/>
              <w:sz w:val="19"/>
              <w:szCs w:val="19"/>
              <w:lang w:val="en-US"/>
            </w:rPr>
            <w:t xml:space="preserve">ede an adequate eating behavior </w:t>
          </w:r>
          <w:r w:rsidRPr="001A1DC6">
            <w:rPr>
              <w:rFonts w:ascii="Times New Roman" w:hAnsi="Times New Roman" w:cs="Times New Roman"/>
              <w:sz w:val="19"/>
              <w:szCs w:val="19"/>
              <w:lang w:val="en-US"/>
            </w:rPr>
            <w:t xml:space="preserve">(Castillo, Guerra, </w:t>
          </w:r>
          <w:proofErr w:type="spellStart"/>
          <w:r w:rsidRPr="001A1DC6">
            <w:rPr>
              <w:rFonts w:ascii="Times New Roman" w:hAnsi="Times New Roman" w:cs="Times New Roman"/>
              <w:sz w:val="19"/>
              <w:szCs w:val="19"/>
              <w:lang w:val="en-US"/>
            </w:rPr>
            <w:t>Carbonell</w:t>
          </w:r>
          <w:proofErr w:type="spellEnd"/>
          <w:r w:rsidRPr="001A1DC6">
            <w:rPr>
              <w:rFonts w:ascii="Times New Roman" w:hAnsi="Times New Roman" w:cs="Times New Roman"/>
              <w:sz w:val="19"/>
              <w:szCs w:val="19"/>
              <w:lang w:val="en-US"/>
            </w:rPr>
            <w:t xml:space="preserve"> &amp; López, 2018). Moreover, psycho-social factors are included among habits and economical resources are found. (Castillo, Guerra, </w:t>
          </w:r>
          <w:proofErr w:type="spellStart"/>
          <w:r w:rsidRPr="001A1DC6">
            <w:rPr>
              <w:rFonts w:ascii="Times New Roman" w:hAnsi="Times New Roman" w:cs="Times New Roman"/>
              <w:sz w:val="19"/>
              <w:szCs w:val="19"/>
              <w:lang w:val="en-US"/>
            </w:rPr>
            <w:t>Carbonell</w:t>
          </w:r>
          <w:proofErr w:type="spellEnd"/>
          <w:r w:rsidRPr="001A1DC6">
            <w:rPr>
              <w:rFonts w:ascii="Times New Roman" w:hAnsi="Times New Roman" w:cs="Times New Roman"/>
              <w:sz w:val="19"/>
              <w:szCs w:val="19"/>
              <w:lang w:val="en-US"/>
            </w:rPr>
            <w:t xml:space="preserve"> &amp; López, 2018).</w:t>
          </w:r>
        </w:p>
        <w:p w14:paraId="3678735E" w14:textId="77777777" w:rsidR="00C2610D" w:rsidRPr="001A1DC6" w:rsidRDefault="002D0037" w:rsidP="001A1DC6">
          <w:pPr>
            <w:pStyle w:val="Ttuloscontenido"/>
            <w:rPr>
              <w:lang w:val="en-US"/>
            </w:rPr>
          </w:pPr>
          <w:r w:rsidRPr="001A1DC6">
            <w:rPr>
              <w:lang w:val="en-US"/>
            </w:rPr>
            <w:t>MALNUTRITION, OVERWEIGHT</w:t>
          </w:r>
          <w:r w:rsidR="005D1B68" w:rsidRPr="001A1DC6">
            <w:rPr>
              <w:lang w:val="en-US"/>
            </w:rPr>
            <w:t>,</w:t>
          </w:r>
          <w:r w:rsidRPr="001A1DC6">
            <w:rPr>
              <w:lang w:val="en-US"/>
            </w:rPr>
            <w:t xml:space="preserve"> AND OBESITY IN THE OLDER ADULT </w:t>
          </w:r>
        </w:p>
        <w:p w14:paraId="45EEA455" w14:textId="77777777" w:rsidR="002D0037" w:rsidRPr="001A1DC6" w:rsidRDefault="002D0037" w:rsidP="00AE114D">
          <w:pPr>
            <w:spacing w:line="276" w:lineRule="auto"/>
            <w:jc w:val="both"/>
            <w:rPr>
              <w:sz w:val="19"/>
              <w:szCs w:val="19"/>
              <w:lang w:val="en-US"/>
            </w:rPr>
          </w:pPr>
          <w:r w:rsidRPr="001A1DC6">
            <w:rPr>
              <w:sz w:val="19"/>
              <w:szCs w:val="19"/>
              <w:lang w:val="en-US"/>
            </w:rPr>
            <w:t>To start with, malnutrition is a health problem in Mexico that needs to be worked out since it affects a great percentage of the population, especially the elderly; however, the health personnel could not have paid enough emphasis on it, as well as the implication of the nutritious danger and the quality of life of the people</w:t>
          </w:r>
          <w:r w:rsidR="001A1DC6">
            <w:rPr>
              <w:sz w:val="19"/>
              <w:szCs w:val="19"/>
              <w:lang w:val="en-US"/>
            </w:rPr>
            <w:t xml:space="preserve"> </w:t>
          </w:r>
          <w:r w:rsidRPr="001A1DC6">
            <w:rPr>
              <w:sz w:val="19"/>
              <w:szCs w:val="19"/>
              <w:lang w:val="en-US"/>
            </w:rPr>
            <w:t>(Fuentes &amp; Camacho 2020).</w:t>
          </w:r>
        </w:p>
        <w:p w14:paraId="6F2319C8" w14:textId="77777777" w:rsidR="002D0037" w:rsidRPr="001A1DC6" w:rsidRDefault="002D0037" w:rsidP="002D0037">
          <w:pPr>
            <w:spacing w:line="276" w:lineRule="auto"/>
            <w:jc w:val="both"/>
            <w:rPr>
              <w:sz w:val="19"/>
              <w:szCs w:val="19"/>
              <w:lang w:val="en-US"/>
            </w:rPr>
          </w:pPr>
          <w:r w:rsidRPr="001A1DC6">
            <w:rPr>
              <w:sz w:val="19"/>
              <w:szCs w:val="19"/>
              <w:lang w:val="en-US"/>
            </w:rPr>
            <w:t>Hereby, the inadequate eating, and as a result, malnutrition is not only focused on the gain or loss of weight but also on the loss of muscle mass, resulting in strength (</w:t>
          </w:r>
          <w:proofErr w:type="spellStart"/>
          <w:r w:rsidRPr="001A1DC6">
            <w:rPr>
              <w:sz w:val="19"/>
              <w:szCs w:val="19"/>
              <w:lang w:val="en-US"/>
            </w:rPr>
            <w:t>Falque</w:t>
          </w:r>
          <w:proofErr w:type="spellEnd"/>
          <w:r w:rsidRPr="001A1DC6">
            <w:rPr>
              <w:sz w:val="19"/>
              <w:szCs w:val="19"/>
              <w:lang w:val="en-US"/>
            </w:rPr>
            <w:t xml:space="preserve">, </w:t>
          </w:r>
          <w:proofErr w:type="spellStart"/>
          <w:r w:rsidRPr="001A1DC6">
            <w:rPr>
              <w:sz w:val="19"/>
              <w:szCs w:val="19"/>
              <w:lang w:val="en-US"/>
            </w:rPr>
            <w:t>Maestre</w:t>
          </w:r>
          <w:proofErr w:type="spellEnd"/>
          <w:r w:rsidRPr="001A1DC6">
            <w:rPr>
              <w:sz w:val="19"/>
              <w:szCs w:val="19"/>
              <w:lang w:val="en-US"/>
            </w:rPr>
            <w:t xml:space="preserve">, Zambrano &amp; </w:t>
          </w:r>
          <w:proofErr w:type="spellStart"/>
          <w:r w:rsidRPr="001A1DC6">
            <w:rPr>
              <w:sz w:val="19"/>
              <w:szCs w:val="19"/>
              <w:lang w:val="en-US"/>
            </w:rPr>
            <w:t>Morán</w:t>
          </w:r>
          <w:proofErr w:type="spellEnd"/>
          <w:r w:rsidRPr="001A1DC6">
            <w:rPr>
              <w:sz w:val="19"/>
              <w:szCs w:val="19"/>
              <w:lang w:val="en-US"/>
            </w:rPr>
            <w:t xml:space="preserve">, 2005; WHO&amp; PAHO, 2020). Based on Cruz, </w:t>
          </w:r>
          <w:r w:rsidRPr="001A1DC6">
            <w:rPr>
              <w:i/>
              <w:sz w:val="19"/>
              <w:szCs w:val="19"/>
              <w:lang w:val="en-US"/>
            </w:rPr>
            <w:t>et al</w:t>
          </w:r>
          <w:r w:rsidRPr="001A1DC6">
            <w:rPr>
              <w:sz w:val="19"/>
              <w:szCs w:val="19"/>
              <w:lang w:val="en-US"/>
            </w:rPr>
            <w:t>. (2006, p. 228), the consequences of nutritional deficiencies are found the following:</w:t>
          </w:r>
        </w:p>
        <w:p w14:paraId="30A103BF" w14:textId="77777777" w:rsidR="00AE114D" w:rsidRPr="001A1DC6" w:rsidRDefault="002D0037" w:rsidP="001A1DC6">
          <w:pPr>
            <w:pStyle w:val="Prrafodelista"/>
            <w:numPr>
              <w:ilvl w:val="0"/>
              <w:numId w:val="21"/>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Loss of weight and fat mass, flabbiness, and skin folds.</w:t>
          </w:r>
        </w:p>
        <w:p w14:paraId="2C19740E" w14:textId="77777777" w:rsidR="00AE114D" w:rsidRPr="001A1DC6" w:rsidRDefault="005D1B68" w:rsidP="001A1DC6">
          <w:pPr>
            <w:pStyle w:val="Prrafodelista"/>
            <w:numPr>
              <w:ilvl w:val="0"/>
              <w:numId w:val="21"/>
            </w:numPr>
            <w:spacing w:line="276" w:lineRule="auto"/>
            <w:ind w:left="851"/>
            <w:jc w:val="both"/>
            <w:rPr>
              <w:rFonts w:ascii="Times New Roman" w:hAnsi="Times New Roman" w:cs="Times New Roman"/>
              <w:sz w:val="19"/>
              <w:szCs w:val="19"/>
            </w:rPr>
          </w:pPr>
          <w:r w:rsidRPr="001A1DC6">
            <w:rPr>
              <w:rFonts w:ascii="Times New Roman" w:hAnsi="Times New Roman" w:cs="Times New Roman"/>
              <w:sz w:val="19"/>
              <w:szCs w:val="19"/>
            </w:rPr>
            <w:t>E</w:t>
          </w:r>
          <w:r w:rsidR="002D0037" w:rsidRPr="001A1DC6">
            <w:rPr>
              <w:rFonts w:ascii="Times New Roman" w:hAnsi="Times New Roman" w:cs="Times New Roman"/>
              <w:sz w:val="19"/>
              <w:szCs w:val="19"/>
            </w:rPr>
            <w:t xml:space="preserve">dema, </w:t>
          </w:r>
          <w:proofErr w:type="spellStart"/>
          <w:r w:rsidR="002D0037" w:rsidRPr="001A1DC6">
            <w:rPr>
              <w:rFonts w:ascii="Times New Roman" w:hAnsi="Times New Roman" w:cs="Times New Roman"/>
              <w:sz w:val="19"/>
              <w:szCs w:val="19"/>
            </w:rPr>
            <w:t>hepatomegaly</w:t>
          </w:r>
          <w:proofErr w:type="spellEnd"/>
          <w:r w:rsidR="002D0037" w:rsidRPr="001A1DC6">
            <w:rPr>
              <w:rFonts w:ascii="Times New Roman" w:hAnsi="Times New Roman" w:cs="Times New Roman"/>
              <w:sz w:val="19"/>
              <w:szCs w:val="19"/>
            </w:rPr>
            <w:t>, diarrea.</w:t>
          </w:r>
        </w:p>
        <w:p w14:paraId="6786035E" w14:textId="77777777" w:rsidR="002D0037" w:rsidRPr="001A1DC6" w:rsidRDefault="002D0037" w:rsidP="001A1DC6">
          <w:pPr>
            <w:pStyle w:val="Prrafodelista"/>
            <w:numPr>
              <w:ilvl w:val="0"/>
              <w:numId w:val="21"/>
            </w:numPr>
            <w:spacing w:line="276" w:lineRule="auto"/>
            <w:ind w:left="851"/>
            <w:jc w:val="both"/>
            <w:rPr>
              <w:rFonts w:ascii="Times New Roman" w:hAnsi="Times New Roman" w:cs="Times New Roman"/>
              <w:sz w:val="19"/>
              <w:szCs w:val="19"/>
            </w:rPr>
          </w:pPr>
          <w:proofErr w:type="spellStart"/>
          <w:r w:rsidRPr="001A1DC6">
            <w:rPr>
              <w:rFonts w:ascii="Times New Roman" w:hAnsi="Times New Roman" w:cs="Times New Roman"/>
              <w:sz w:val="19"/>
              <w:szCs w:val="19"/>
            </w:rPr>
            <w:t>Loss</w:t>
          </w:r>
          <w:proofErr w:type="spellEnd"/>
          <w:r w:rsidRPr="001A1DC6">
            <w:rPr>
              <w:rFonts w:ascii="Times New Roman" w:hAnsi="Times New Roman" w:cs="Times New Roman"/>
              <w:sz w:val="19"/>
              <w:szCs w:val="19"/>
            </w:rPr>
            <w:t xml:space="preserve"> of muscular </w:t>
          </w:r>
          <w:proofErr w:type="spellStart"/>
          <w:r w:rsidRPr="001A1DC6">
            <w:rPr>
              <w:rFonts w:ascii="Times New Roman" w:hAnsi="Times New Roman" w:cs="Times New Roman"/>
              <w:sz w:val="19"/>
              <w:szCs w:val="19"/>
            </w:rPr>
            <w:t>strength</w:t>
          </w:r>
          <w:proofErr w:type="spellEnd"/>
          <w:r w:rsidRPr="001A1DC6">
            <w:rPr>
              <w:rFonts w:ascii="Times New Roman" w:hAnsi="Times New Roman" w:cs="Times New Roman"/>
              <w:sz w:val="19"/>
              <w:szCs w:val="19"/>
            </w:rPr>
            <w:t>.</w:t>
          </w:r>
        </w:p>
        <w:p w14:paraId="1B3C1587" w14:textId="77777777" w:rsidR="002D0037" w:rsidRPr="001A1DC6" w:rsidRDefault="002D0037" w:rsidP="001A1DC6">
          <w:pPr>
            <w:pStyle w:val="Prrafodelista"/>
            <w:numPr>
              <w:ilvl w:val="0"/>
              <w:numId w:val="21"/>
            </w:numPr>
            <w:spacing w:after="0"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Asthenia, depression, and major depression.</w:t>
          </w:r>
        </w:p>
        <w:p w14:paraId="6B12907E" w14:textId="77777777" w:rsidR="002D0037" w:rsidRPr="001A1DC6" w:rsidRDefault="002D0037" w:rsidP="001A1DC6">
          <w:pPr>
            <w:pStyle w:val="Prrafodelista"/>
            <w:numPr>
              <w:ilvl w:val="0"/>
              <w:numId w:val="21"/>
            </w:numPr>
            <w:spacing w:after="0"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Specific sy</w:t>
          </w:r>
          <w:r w:rsidR="005D1B68" w:rsidRPr="001A1DC6">
            <w:rPr>
              <w:rFonts w:ascii="Times New Roman" w:hAnsi="Times New Roman" w:cs="Times New Roman"/>
              <w:sz w:val="19"/>
              <w:szCs w:val="19"/>
              <w:lang w:val="en-US"/>
            </w:rPr>
            <w:t>mp</w:t>
          </w:r>
          <w:r w:rsidRPr="001A1DC6">
            <w:rPr>
              <w:rFonts w:ascii="Times New Roman" w:hAnsi="Times New Roman" w:cs="Times New Roman"/>
              <w:sz w:val="19"/>
              <w:szCs w:val="19"/>
              <w:lang w:val="en-US"/>
            </w:rPr>
            <w:t>toms of each deficit.</w:t>
          </w:r>
        </w:p>
        <w:p w14:paraId="423E114F" w14:textId="77777777" w:rsidR="00667B6F" w:rsidRPr="001A1DC6" w:rsidRDefault="00667B6F" w:rsidP="00667B6F">
          <w:pPr>
            <w:spacing w:line="276" w:lineRule="auto"/>
            <w:jc w:val="both"/>
            <w:rPr>
              <w:sz w:val="19"/>
              <w:szCs w:val="19"/>
              <w:lang w:val="en-US"/>
            </w:rPr>
          </w:pPr>
          <w:r w:rsidRPr="001A1DC6">
            <w:rPr>
              <w:sz w:val="19"/>
              <w:szCs w:val="19"/>
              <w:lang w:val="en-US"/>
            </w:rPr>
            <w:t xml:space="preserve">Malnutrition considers the loss of total fat mass associated with a certain loss of lean mass contributing to one of the most important nutritional problems in aging. According to </w:t>
          </w:r>
          <w:proofErr w:type="spellStart"/>
          <w:r w:rsidRPr="001A1DC6">
            <w:rPr>
              <w:sz w:val="19"/>
              <w:szCs w:val="19"/>
              <w:lang w:val="en-US"/>
            </w:rPr>
            <w:t>Falque</w:t>
          </w:r>
          <w:proofErr w:type="spellEnd"/>
          <w:r w:rsidRPr="001A1DC6">
            <w:rPr>
              <w:sz w:val="19"/>
              <w:szCs w:val="19"/>
              <w:lang w:val="en-US"/>
            </w:rPr>
            <w:t xml:space="preserve">, </w:t>
          </w:r>
          <w:proofErr w:type="spellStart"/>
          <w:r w:rsidRPr="001A1DC6">
            <w:rPr>
              <w:sz w:val="19"/>
              <w:szCs w:val="19"/>
              <w:lang w:val="en-US"/>
            </w:rPr>
            <w:t>Maestre</w:t>
          </w:r>
          <w:proofErr w:type="spellEnd"/>
          <w:r w:rsidRPr="001A1DC6">
            <w:rPr>
              <w:sz w:val="19"/>
              <w:szCs w:val="19"/>
              <w:lang w:val="en-US"/>
            </w:rPr>
            <w:t xml:space="preserve">, Zambrano &amp; </w:t>
          </w:r>
          <w:proofErr w:type="spellStart"/>
          <w:r w:rsidRPr="001A1DC6">
            <w:rPr>
              <w:sz w:val="19"/>
              <w:szCs w:val="19"/>
              <w:lang w:val="en-US"/>
            </w:rPr>
            <w:t>Morán</w:t>
          </w:r>
          <w:proofErr w:type="spellEnd"/>
          <w:r w:rsidRPr="001A1DC6">
            <w:rPr>
              <w:sz w:val="19"/>
              <w:szCs w:val="19"/>
              <w:lang w:val="en-US"/>
            </w:rPr>
            <w:t xml:space="preserve"> (2005, online), malnutrition is compared with:</w:t>
          </w:r>
        </w:p>
        <w:p w14:paraId="622ACDF4" w14:textId="77777777" w:rsidR="00667B6F" w:rsidRPr="001A1DC6" w:rsidRDefault="00667B6F" w:rsidP="001A1DC6">
          <w:pPr>
            <w:pStyle w:val="Prrafodelista"/>
            <w:numPr>
              <w:ilvl w:val="0"/>
              <w:numId w:val="19"/>
            </w:numPr>
            <w:spacing w:after="0" w:line="276" w:lineRule="auto"/>
            <w:ind w:left="993"/>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Changes to the immune system.</w:t>
          </w:r>
        </w:p>
        <w:p w14:paraId="1F2BE3B5" w14:textId="77777777" w:rsidR="00667B6F" w:rsidRPr="001A1DC6" w:rsidRDefault="00667B6F" w:rsidP="001A1DC6">
          <w:pPr>
            <w:pStyle w:val="Prrafodelista"/>
            <w:numPr>
              <w:ilvl w:val="0"/>
              <w:numId w:val="19"/>
            </w:numPr>
            <w:spacing w:after="0" w:line="276" w:lineRule="auto"/>
            <w:ind w:left="993"/>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Delayed wound healing or the appearance of ulcers due to hypertension.</w:t>
          </w:r>
        </w:p>
        <w:p w14:paraId="71CB56F7" w14:textId="77777777" w:rsidR="00667B6F" w:rsidRPr="001A1DC6" w:rsidRDefault="00667B6F" w:rsidP="001A1DC6">
          <w:pPr>
            <w:pStyle w:val="Prrafodelista"/>
            <w:numPr>
              <w:ilvl w:val="0"/>
              <w:numId w:val="19"/>
            </w:numPr>
            <w:spacing w:after="0" w:line="276" w:lineRule="auto"/>
            <w:ind w:left="993"/>
            <w:jc w:val="both"/>
            <w:rPr>
              <w:rFonts w:ascii="Times New Roman" w:hAnsi="Times New Roman" w:cs="Times New Roman"/>
              <w:sz w:val="19"/>
              <w:szCs w:val="19"/>
            </w:rPr>
          </w:pPr>
          <w:r w:rsidRPr="001A1DC6">
            <w:rPr>
              <w:rFonts w:ascii="Times New Roman" w:hAnsi="Times New Roman" w:cs="Times New Roman"/>
              <w:sz w:val="19"/>
              <w:szCs w:val="19"/>
            </w:rPr>
            <w:t>Falls.</w:t>
          </w:r>
        </w:p>
        <w:p w14:paraId="20D4351F" w14:textId="77777777" w:rsidR="00667B6F" w:rsidRPr="001A1DC6" w:rsidRDefault="00667B6F" w:rsidP="001A1DC6">
          <w:pPr>
            <w:pStyle w:val="Prrafodelista"/>
            <w:numPr>
              <w:ilvl w:val="0"/>
              <w:numId w:val="19"/>
            </w:numPr>
            <w:spacing w:after="0" w:line="276" w:lineRule="auto"/>
            <w:ind w:left="993"/>
            <w:jc w:val="both"/>
            <w:rPr>
              <w:rFonts w:ascii="Times New Roman" w:hAnsi="Times New Roman" w:cs="Times New Roman"/>
              <w:sz w:val="19"/>
              <w:szCs w:val="19"/>
            </w:rPr>
          </w:pPr>
          <w:r w:rsidRPr="001A1DC6">
            <w:rPr>
              <w:rFonts w:ascii="Times New Roman" w:hAnsi="Times New Roman" w:cs="Times New Roman"/>
              <w:sz w:val="19"/>
              <w:szCs w:val="19"/>
            </w:rPr>
            <w:t xml:space="preserve">Cognitive </w:t>
          </w:r>
          <w:proofErr w:type="spellStart"/>
          <w:r w:rsidRPr="001A1DC6">
            <w:rPr>
              <w:rFonts w:ascii="Times New Roman" w:hAnsi="Times New Roman" w:cs="Times New Roman"/>
              <w:sz w:val="19"/>
              <w:szCs w:val="19"/>
            </w:rPr>
            <w:t>impairment</w:t>
          </w:r>
          <w:proofErr w:type="spellEnd"/>
          <w:r w:rsidRPr="001A1DC6">
            <w:rPr>
              <w:rFonts w:ascii="Times New Roman" w:hAnsi="Times New Roman" w:cs="Times New Roman"/>
              <w:sz w:val="19"/>
              <w:szCs w:val="19"/>
            </w:rPr>
            <w:t>.</w:t>
          </w:r>
        </w:p>
        <w:p w14:paraId="0806B59D" w14:textId="77777777" w:rsidR="00667B6F" w:rsidRPr="001A1DC6" w:rsidRDefault="00667B6F" w:rsidP="001A1DC6">
          <w:pPr>
            <w:pStyle w:val="Prrafodelista"/>
            <w:numPr>
              <w:ilvl w:val="0"/>
              <w:numId w:val="19"/>
            </w:numPr>
            <w:spacing w:after="0" w:line="276" w:lineRule="auto"/>
            <w:ind w:left="993"/>
            <w:jc w:val="both"/>
            <w:rPr>
              <w:rFonts w:ascii="Times New Roman" w:hAnsi="Times New Roman" w:cs="Times New Roman"/>
              <w:sz w:val="19"/>
              <w:szCs w:val="19"/>
            </w:rPr>
          </w:pPr>
          <w:proofErr w:type="spellStart"/>
          <w:r w:rsidRPr="001A1DC6">
            <w:rPr>
              <w:rFonts w:ascii="Times New Roman" w:hAnsi="Times New Roman" w:cs="Times New Roman"/>
              <w:sz w:val="19"/>
              <w:szCs w:val="19"/>
            </w:rPr>
            <w:t>Ostopenia</w:t>
          </w:r>
          <w:proofErr w:type="spellEnd"/>
        </w:p>
        <w:p w14:paraId="0472093A" w14:textId="77777777" w:rsidR="00667B6F" w:rsidRPr="001A1DC6" w:rsidRDefault="00667B6F" w:rsidP="001A1DC6">
          <w:pPr>
            <w:pStyle w:val="Prrafodelista"/>
            <w:numPr>
              <w:ilvl w:val="0"/>
              <w:numId w:val="19"/>
            </w:numPr>
            <w:spacing w:after="0" w:line="276" w:lineRule="auto"/>
            <w:ind w:left="993"/>
            <w:jc w:val="both"/>
            <w:rPr>
              <w:rFonts w:ascii="Times New Roman" w:hAnsi="Times New Roman" w:cs="Times New Roman"/>
              <w:sz w:val="19"/>
              <w:szCs w:val="19"/>
            </w:rPr>
          </w:pPr>
          <w:proofErr w:type="spellStart"/>
          <w:r w:rsidRPr="001A1DC6">
            <w:rPr>
              <w:rFonts w:ascii="Times New Roman" w:hAnsi="Times New Roman" w:cs="Times New Roman"/>
              <w:sz w:val="19"/>
              <w:szCs w:val="19"/>
            </w:rPr>
            <w:t>Alteration</w:t>
          </w:r>
          <w:proofErr w:type="spellEnd"/>
          <w:r w:rsidRPr="001A1DC6">
            <w:rPr>
              <w:rFonts w:ascii="Times New Roman" w:hAnsi="Times New Roman" w:cs="Times New Roman"/>
              <w:sz w:val="19"/>
              <w:szCs w:val="19"/>
            </w:rPr>
            <w:t xml:space="preserve"> in </w:t>
          </w:r>
          <w:proofErr w:type="spellStart"/>
          <w:r w:rsidRPr="001A1DC6">
            <w:rPr>
              <w:rFonts w:ascii="Times New Roman" w:hAnsi="Times New Roman" w:cs="Times New Roman"/>
              <w:sz w:val="19"/>
              <w:szCs w:val="19"/>
            </w:rPr>
            <w:t>drug</w:t>
          </w:r>
          <w:proofErr w:type="spellEnd"/>
          <w:r w:rsidRPr="001A1DC6">
            <w:rPr>
              <w:rFonts w:ascii="Times New Roman" w:hAnsi="Times New Roman" w:cs="Times New Roman"/>
              <w:sz w:val="19"/>
              <w:szCs w:val="19"/>
            </w:rPr>
            <w:t xml:space="preserve"> </w:t>
          </w:r>
          <w:proofErr w:type="spellStart"/>
          <w:r w:rsidRPr="001A1DC6">
            <w:rPr>
              <w:rFonts w:ascii="Times New Roman" w:hAnsi="Times New Roman" w:cs="Times New Roman"/>
              <w:sz w:val="19"/>
              <w:szCs w:val="19"/>
            </w:rPr>
            <w:t>metabolism</w:t>
          </w:r>
          <w:proofErr w:type="spellEnd"/>
          <w:r w:rsidRPr="001A1DC6">
            <w:rPr>
              <w:rFonts w:ascii="Times New Roman" w:hAnsi="Times New Roman" w:cs="Times New Roman"/>
              <w:sz w:val="19"/>
              <w:szCs w:val="19"/>
            </w:rPr>
            <w:t>.</w:t>
          </w:r>
        </w:p>
        <w:p w14:paraId="25D8AA99" w14:textId="77777777" w:rsidR="00667B6F" w:rsidRPr="001A1DC6" w:rsidRDefault="00667B6F" w:rsidP="001A1DC6">
          <w:pPr>
            <w:pStyle w:val="Prrafodelista"/>
            <w:numPr>
              <w:ilvl w:val="0"/>
              <w:numId w:val="19"/>
            </w:numPr>
            <w:spacing w:line="276" w:lineRule="auto"/>
            <w:ind w:left="993"/>
            <w:jc w:val="both"/>
            <w:rPr>
              <w:rFonts w:ascii="Times New Roman" w:hAnsi="Times New Roman" w:cs="Times New Roman"/>
              <w:sz w:val="19"/>
              <w:szCs w:val="19"/>
            </w:rPr>
          </w:pPr>
          <w:r w:rsidRPr="001A1DC6">
            <w:rPr>
              <w:rFonts w:ascii="Times New Roman" w:hAnsi="Times New Roman" w:cs="Times New Roman"/>
              <w:sz w:val="19"/>
              <w:szCs w:val="19"/>
            </w:rPr>
            <w:t>Sarcopenia.</w:t>
          </w:r>
        </w:p>
        <w:p w14:paraId="04156FBA" w14:textId="77777777" w:rsidR="00667B6F" w:rsidRPr="001A1DC6" w:rsidRDefault="00667B6F" w:rsidP="001A1DC6">
          <w:pPr>
            <w:pStyle w:val="Prrafodelista"/>
            <w:numPr>
              <w:ilvl w:val="0"/>
              <w:numId w:val="19"/>
            </w:numPr>
            <w:spacing w:after="0" w:line="276" w:lineRule="auto"/>
            <w:ind w:left="993"/>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Decrease of the maximum respiratory capacity.</w:t>
          </w:r>
        </w:p>
        <w:p w14:paraId="456BD244" w14:textId="77777777" w:rsidR="00667B6F" w:rsidRPr="001A1DC6" w:rsidRDefault="00667B6F" w:rsidP="00667B6F">
          <w:pPr>
            <w:spacing w:line="276" w:lineRule="auto"/>
            <w:jc w:val="both"/>
            <w:rPr>
              <w:sz w:val="19"/>
              <w:szCs w:val="19"/>
              <w:lang w:val="en-US"/>
            </w:rPr>
          </w:pPr>
          <w:r w:rsidRPr="001A1DC6">
            <w:rPr>
              <w:sz w:val="19"/>
              <w:szCs w:val="19"/>
              <w:lang w:val="en-US"/>
            </w:rPr>
            <w:t xml:space="preserve">Conversely, the counterpart of malnutrition is overweight and obesity. As stated by the National Institute for Older </w:t>
          </w:r>
          <w:proofErr w:type="gramStart"/>
          <w:r w:rsidRPr="001A1DC6">
            <w:rPr>
              <w:sz w:val="19"/>
              <w:szCs w:val="19"/>
              <w:lang w:val="en-US"/>
            </w:rPr>
            <w:t>Persons(</w:t>
          </w:r>
          <w:proofErr w:type="gramEnd"/>
          <w:r w:rsidRPr="001A1DC6">
            <w:rPr>
              <w:sz w:val="19"/>
              <w:szCs w:val="19"/>
              <w:lang w:val="en-US"/>
            </w:rPr>
            <w:t>Government of Mexico,</w:t>
          </w:r>
          <w:r w:rsidR="001A1DC6">
            <w:rPr>
              <w:sz w:val="19"/>
              <w:szCs w:val="19"/>
              <w:lang w:val="en-US"/>
            </w:rPr>
            <w:t xml:space="preserve"> </w:t>
          </w:r>
          <w:r w:rsidRPr="001A1DC6">
            <w:rPr>
              <w:sz w:val="19"/>
              <w:szCs w:val="19"/>
              <w:lang w:val="en-US"/>
            </w:rPr>
            <w:t xml:space="preserve">2020), it originates due to the </w:t>
          </w:r>
        </w:p>
        <w:p w14:paraId="546E4E2C" w14:textId="77777777" w:rsidR="00667B6F" w:rsidRPr="001A1DC6" w:rsidRDefault="00667B6F" w:rsidP="00667B6F">
          <w:pPr>
            <w:spacing w:line="276" w:lineRule="auto"/>
            <w:jc w:val="both"/>
            <w:rPr>
              <w:sz w:val="19"/>
              <w:szCs w:val="19"/>
              <w:lang w:val="en-US"/>
            </w:rPr>
          </w:pPr>
          <w:r w:rsidRPr="001A1DC6">
            <w:rPr>
              <w:sz w:val="19"/>
              <w:szCs w:val="19"/>
              <w:lang w:val="en-US"/>
            </w:rPr>
            <w:t>increased body fatness of the person, who can be seen or not with the weight gain, this is also related with the quantity of muscle and bone mass.</w:t>
          </w:r>
        </w:p>
        <w:p w14:paraId="26B9D52A" w14:textId="77777777" w:rsidR="00332C4F" w:rsidRPr="001A1DC6" w:rsidRDefault="00332C4F" w:rsidP="00332C4F">
          <w:pPr>
            <w:spacing w:line="276" w:lineRule="auto"/>
            <w:jc w:val="both"/>
            <w:rPr>
              <w:sz w:val="19"/>
              <w:szCs w:val="19"/>
              <w:lang w:val="en-US"/>
            </w:rPr>
          </w:pPr>
          <w:r w:rsidRPr="001A1DC6">
            <w:rPr>
              <w:sz w:val="19"/>
              <w:szCs w:val="19"/>
              <w:lang w:val="en-US"/>
            </w:rPr>
            <w:t>Additionally, and as it was mentioned by the Mexican Social Security Institute</w:t>
          </w:r>
          <w:r w:rsidR="001A1DC6">
            <w:rPr>
              <w:sz w:val="19"/>
              <w:szCs w:val="19"/>
              <w:lang w:val="en-US"/>
            </w:rPr>
            <w:t xml:space="preserve"> </w:t>
          </w:r>
          <w:r w:rsidRPr="001A1DC6">
            <w:rPr>
              <w:sz w:val="19"/>
              <w:szCs w:val="19"/>
              <w:lang w:val="en-US"/>
            </w:rPr>
            <w:t>(MSSI,</w:t>
          </w:r>
          <w:r w:rsidR="001A1DC6">
            <w:rPr>
              <w:sz w:val="19"/>
              <w:szCs w:val="19"/>
              <w:lang w:val="en-US"/>
            </w:rPr>
            <w:t xml:space="preserve"> </w:t>
          </w:r>
          <w:r w:rsidRPr="001A1DC6">
            <w:rPr>
              <w:sz w:val="19"/>
              <w:szCs w:val="19"/>
              <w:lang w:val="en-US"/>
            </w:rPr>
            <w:t>2018), the presence of overweight and obesity are connected with the risks of the development of chronic diseases not transmitted, for example, Diabetes mellitus type II, high blood pressure, hypercholesterolemia,</w:t>
          </w:r>
          <w:r w:rsidRPr="001A1DC6">
            <w:rPr>
              <w:sz w:val="19"/>
              <w:szCs w:val="19"/>
            </w:rPr>
            <w:t xml:space="preserve"> </w:t>
          </w:r>
          <w:r w:rsidRPr="001A1DC6">
            <w:rPr>
              <w:sz w:val="19"/>
              <w:szCs w:val="19"/>
              <w:lang w:val="en-US"/>
            </w:rPr>
            <w:t>high levels of fats in the blood, such as cholesterol and triglycerides,</w:t>
          </w:r>
          <w:r w:rsidRPr="001A1DC6">
            <w:rPr>
              <w:sz w:val="19"/>
              <w:szCs w:val="19"/>
            </w:rPr>
            <w:t xml:space="preserve"> heart attacks, and with these and other factors like the premature death of the person.</w:t>
          </w:r>
        </w:p>
        <w:p w14:paraId="4233644E" w14:textId="77777777" w:rsidR="00EC40EC" w:rsidRPr="00B853B3" w:rsidRDefault="00EC40EC" w:rsidP="001A1DC6">
          <w:pPr>
            <w:pStyle w:val="Ttuloscontenido"/>
            <w:rPr>
              <w:lang w:val="en-US"/>
            </w:rPr>
          </w:pPr>
          <w:r w:rsidRPr="00B853B3">
            <w:rPr>
              <w:lang w:val="en-US"/>
            </w:rPr>
            <w:t xml:space="preserve">MAIN ETHICAL PROBLEMS </w:t>
          </w:r>
        </w:p>
        <w:p w14:paraId="489BD914" w14:textId="77777777" w:rsidR="00EC40EC" w:rsidRPr="001A1DC6" w:rsidRDefault="00EC40EC" w:rsidP="00AE114D">
          <w:pPr>
            <w:spacing w:line="276" w:lineRule="auto"/>
            <w:jc w:val="both"/>
            <w:rPr>
              <w:sz w:val="19"/>
              <w:szCs w:val="19"/>
              <w:lang w:val="en-US"/>
            </w:rPr>
          </w:pPr>
          <w:r w:rsidRPr="001A1DC6">
            <w:rPr>
              <w:sz w:val="19"/>
              <w:szCs w:val="19"/>
              <w:lang w:val="en-US"/>
            </w:rPr>
            <w:t>On the basis of the World Health Organization(WHO,2021),  the period from 2021 and 2030 has been denominated as “Decade of Healthy Aging” which carries foster actions in political, health, and social areas aimed at improving the quality of life of the elderly.</w:t>
          </w:r>
        </w:p>
        <w:p w14:paraId="1DE3BED1" w14:textId="77777777" w:rsidR="00EC40EC" w:rsidRPr="001A1DC6" w:rsidRDefault="00AE114D" w:rsidP="00AE114D">
          <w:pPr>
            <w:spacing w:line="276" w:lineRule="auto"/>
            <w:jc w:val="both"/>
            <w:rPr>
              <w:sz w:val="19"/>
              <w:szCs w:val="19"/>
              <w:lang w:val="en-US"/>
            </w:rPr>
          </w:pPr>
          <w:r w:rsidRPr="001A1DC6">
            <w:rPr>
              <w:sz w:val="19"/>
              <w:szCs w:val="19"/>
              <w:lang w:val="en-US"/>
            </w:rPr>
            <w:t xml:space="preserve"> </w:t>
          </w:r>
          <w:r w:rsidR="00EC40EC" w:rsidRPr="001A1DC6">
            <w:rPr>
              <w:sz w:val="19"/>
              <w:szCs w:val="19"/>
              <w:lang w:val="en-US"/>
            </w:rPr>
            <w:t xml:space="preserve">Comprehending healthy aging as </w:t>
          </w:r>
          <w:proofErr w:type="gramStart"/>
          <w:r w:rsidR="00EC40EC" w:rsidRPr="001A1DC6">
            <w:rPr>
              <w:sz w:val="19"/>
              <w:szCs w:val="19"/>
              <w:lang w:val="en-US"/>
            </w:rPr>
            <w:t>“ the</w:t>
          </w:r>
          <w:proofErr w:type="gramEnd"/>
          <w:r w:rsidR="00EC40EC" w:rsidRPr="001A1DC6">
            <w:rPr>
              <w:sz w:val="19"/>
              <w:szCs w:val="19"/>
              <w:lang w:val="en-US"/>
            </w:rPr>
            <w:t xml:space="preserve"> process of encouraging and keeping functional capacity that enables the welfare of the aging”</w:t>
          </w:r>
          <w:r w:rsidR="001A1DC6">
            <w:rPr>
              <w:sz w:val="19"/>
              <w:szCs w:val="19"/>
              <w:lang w:val="en-US"/>
            </w:rPr>
            <w:t xml:space="preserve"> </w:t>
          </w:r>
          <w:r w:rsidR="00EC40EC" w:rsidRPr="001A1DC6">
            <w:rPr>
              <w:sz w:val="19"/>
              <w:szCs w:val="19"/>
              <w:lang w:val="en-US"/>
            </w:rPr>
            <w:t>(WHO,</w:t>
          </w:r>
          <w:r w:rsidR="001A1DC6">
            <w:rPr>
              <w:sz w:val="19"/>
              <w:szCs w:val="19"/>
              <w:lang w:val="en-US"/>
            </w:rPr>
            <w:t xml:space="preserve"> </w:t>
          </w:r>
          <w:r w:rsidR="00EC40EC" w:rsidRPr="001A1DC6">
            <w:rPr>
              <w:sz w:val="19"/>
              <w:szCs w:val="19"/>
              <w:lang w:val="en-US"/>
            </w:rPr>
            <w:t>2015,</w:t>
          </w:r>
          <w:r w:rsidR="001A1DC6">
            <w:rPr>
              <w:sz w:val="19"/>
              <w:szCs w:val="19"/>
              <w:lang w:val="en-US"/>
            </w:rPr>
            <w:t xml:space="preserve"> </w:t>
          </w:r>
          <w:r w:rsidR="00EC40EC" w:rsidRPr="001A1DC6">
            <w:rPr>
              <w:sz w:val="19"/>
              <w:szCs w:val="19"/>
              <w:lang w:val="en-US"/>
            </w:rPr>
            <w:t>p.30); and which the functional capacity refers to the conditions that permit to the person” being and doing” what it is important to him/her.</w:t>
          </w:r>
        </w:p>
        <w:p w14:paraId="451C16A4" w14:textId="77777777" w:rsidR="00EC40EC" w:rsidRPr="001A1DC6" w:rsidRDefault="00EC40EC" w:rsidP="00AE114D">
          <w:pPr>
            <w:spacing w:line="276" w:lineRule="auto"/>
            <w:jc w:val="both"/>
            <w:rPr>
              <w:sz w:val="19"/>
              <w:szCs w:val="19"/>
              <w:lang w:val="en-US"/>
            </w:rPr>
          </w:pPr>
          <w:r w:rsidRPr="001A1DC6">
            <w:rPr>
              <w:sz w:val="19"/>
              <w:szCs w:val="19"/>
              <w:lang w:val="en-US"/>
            </w:rPr>
            <w:t>Nonetheless, the implementation of these actions entails some ethical considerations that must be analyzed. Based on Benavides</w:t>
          </w:r>
          <w:r w:rsidR="001A1DC6">
            <w:rPr>
              <w:sz w:val="19"/>
              <w:szCs w:val="19"/>
              <w:lang w:val="en-US"/>
            </w:rPr>
            <w:t xml:space="preserve"> </w:t>
          </w:r>
          <w:r w:rsidRPr="001A1DC6">
            <w:rPr>
              <w:sz w:val="19"/>
              <w:szCs w:val="19"/>
              <w:lang w:val="en-US"/>
            </w:rPr>
            <w:t>(</w:t>
          </w:r>
          <w:proofErr w:type="gramStart"/>
          <w:r w:rsidRPr="001A1DC6">
            <w:rPr>
              <w:sz w:val="19"/>
              <w:szCs w:val="19"/>
              <w:lang w:val="en-US"/>
            </w:rPr>
            <w:t>200,</w:t>
          </w:r>
          <w:r w:rsidR="001A1DC6">
            <w:rPr>
              <w:sz w:val="19"/>
              <w:szCs w:val="19"/>
              <w:lang w:val="en-US"/>
            </w:rPr>
            <w:t xml:space="preserve">  </w:t>
          </w:r>
          <w:r w:rsidRPr="001A1DC6">
            <w:rPr>
              <w:sz w:val="19"/>
              <w:szCs w:val="19"/>
              <w:lang w:val="en-US"/>
            </w:rPr>
            <w:t>p.65</w:t>
          </w:r>
          <w:proofErr w:type="gramEnd"/>
          <w:r w:rsidRPr="001A1DC6">
            <w:rPr>
              <w:sz w:val="19"/>
              <w:szCs w:val="19"/>
              <w:lang w:val="en-US"/>
            </w:rPr>
            <w:t xml:space="preserve">), within are identified the following: </w:t>
          </w:r>
        </w:p>
        <w:p w14:paraId="619D6CB0" w14:textId="77777777" w:rsidR="00AE114D" w:rsidRPr="001A1DC6" w:rsidRDefault="00EC40EC" w:rsidP="001A1DC6">
          <w:pPr>
            <w:spacing w:line="276" w:lineRule="auto"/>
            <w:ind w:left="851" w:hanging="284"/>
            <w:jc w:val="both"/>
            <w:rPr>
              <w:sz w:val="19"/>
              <w:szCs w:val="19"/>
              <w:lang w:val="en-US"/>
            </w:rPr>
          </w:pPr>
          <w:r w:rsidRPr="001A1DC6">
            <w:rPr>
              <w:sz w:val="19"/>
              <w:szCs w:val="19"/>
              <w:lang w:val="en-US"/>
            </w:rPr>
            <w:t xml:space="preserve"> </w:t>
          </w:r>
          <w:r w:rsidR="00AE114D" w:rsidRPr="001A1DC6">
            <w:rPr>
              <w:sz w:val="19"/>
              <w:szCs w:val="19"/>
              <w:lang w:val="en-US"/>
            </w:rPr>
            <w:t xml:space="preserve">1. </w:t>
          </w:r>
          <w:r w:rsidRPr="001A1DC6">
            <w:rPr>
              <w:sz w:val="19"/>
              <w:szCs w:val="19"/>
              <w:lang w:val="en-US"/>
            </w:rPr>
            <w:t xml:space="preserve">Ageism or cultural </w:t>
          </w:r>
          <w:proofErr w:type="spellStart"/>
          <w:r w:rsidRPr="001A1DC6">
            <w:rPr>
              <w:sz w:val="19"/>
              <w:szCs w:val="19"/>
              <w:lang w:val="en-US"/>
            </w:rPr>
            <w:t>etaism</w:t>
          </w:r>
          <w:proofErr w:type="spellEnd"/>
          <w:r w:rsidRPr="001A1DC6">
            <w:rPr>
              <w:sz w:val="19"/>
              <w:szCs w:val="19"/>
              <w:lang w:val="en-US"/>
            </w:rPr>
            <w:t>.</w:t>
          </w:r>
        </w:p>
        <w:p w14:paraId="6F5F9758" w14:textId="77777777" w:rsidR="00AE114D" w:rsidRPr="001A1DC6" w:rsidRDefault="00AE114D" w:rsidP="001A1DC6">
          <w:pPr>
            <w:spacing w:line="276" w:lineRule="auto"/>
            <w:ind w:left="1134" w:hanging="284"/>
            <w:jc w:val="both"/>
            <w:rPr>
              <w:sz w:val="19"/>
              <w:szCs w:val="19"/>
              <w:lang w:val="en-US"/>
            </w:rPr>
          </w:pPr>
          <w:r w:rsidRPr="001A1DC6">
            <w:rPr>
              <w:sz w:val="19"/>
              <w:szCs w:val="19"/>
              <w:lang w:val="en-US"/>
            </w:rPr>
            <w:t xml:space="preserve">a) </w:t>
          </w:r>
          <w:r w:rsidR="00EC40EC" w:rsidRPr="001A1DC6">
            <w:rPr>
              <w:sz w:val="19"/>
              <w:szCs w:val="19"/>
              <w:lang w:val="en-US"/>
            </w:rPr>
            <w:t>Poor use of social and health resources (exclusion).</w:t>
          </w:r>
        </w:p>
        <w:p w14:paraId="413DEB07" w14:textId="77777777" w:rsidR="00AE114D" w:rsidRPr="001A1DC6" w:rsidRDefault="00AE114D" w:rsidP="001A1DC6">
          <w:pPr>
            <w:spacing w:line="276" w:lineRule="auto"/>
            <w:ind w:left="1134" w:hanging="284"/>
            <w:jc w:val="both"/>
            <w:rPr>
              <w:sz w:val="19"/>
              <w:szCs w:val="19"/>
              <w:lang w:val="en-US"/>
            </w:rPr>
          </w:pPr>
          <w:r w:rsidRPr="001A1DC6">
            <w:rPr>
              <w:sz w:val="19"/>
              <w:szCs w:val="19"/>
              <w:lang w:val="en-US"/>
            </w:rPr>
            <w:t xml:space="preserve">b) </w:t>
          </w:r>
          <w:r w:rsidR="00EC40EC" w:rsidRPr="001A1DC6">
            <w:rPr>
              <w:sz w:val="19"/>
              <w:szCs w:val="19"/>
              <w:lang w:val="en-US"/>
            </w:rPr>
            <w:t>Loss of social identity of the elderly.</w:t>
          </w:r>
        </w:p>
        <w:p w14:paraId="7F6E4049" w14:textId="77777777" w:rsidR="00AE114D" w:rsidRPr="001A1DC6" w:rsidRDefault="00AE114D" w:rsidP="001A1DC6">
          <w:pPr>
            <w:spacing w:line="276" w:lineRule="auto"/>
            <w:ind w:left="1134" w:hanging="284"/>
            <w:jc w:val="both"/>
            <w:rPr>
              <w:sz w:val="19"/>
              <w:szCs w:val="19"/>
              <w:lang w:val="en-US"/>
            </w:rPr>
          </w:pPr>
          <w:r w:rsidRPr="001A1DC6">
            <w:rPr>
              <w:sz w:val="19"/>
              <w:szCs w:val="19"/>
              <w:lang w:val="en-US"/>
            </w:rPr>
            <w:t xml:space="preserve">c) </w:t>
          </w:r>
          <w:r w:rsidR="00EC40EC" w:rsidRPr="001A1DC6">
            <w:rPr>
              <w:sz w:val="19"/>
              <w:szCs w:val="19"/>
              <w:lang w:val="en-US"/>
            </w:rPr>
            <w:t>The awareness of being a nuisance.</w:t>
          </w:r>
        </w:p>
        <w:p w14:paraId="43A51B11"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2. </w:t>
          </w:r>
          <w:r w:rsidR="00EC40EC" w:rsidRPr="001A1DC6">
            <w:rPr>
              <w:sz w:val="19"/>
              <w:szCs w:val="19"/>
              <w:lang w:val="en-US"/>
            </w:rPr>
            <w:t>Humanization in the social and health care of these people.</w:t>
          </w:r>
        </w:p>
        <w:p w14:paraId="300C4068"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3. </w:t>
          </w:r>
          <w:r w:rsidR="00EC40EC" w:rsidRPr="001A1DC6">
            <w:rPr>
              <w:sz w:val="19"/>
              <w:szCs w:val="19"/>
              <w:lang w:val="en-US"/>
            </w:rPr>
            <w:t>Social ageism.</w:t>
          </w:r>
        </w:p>
        <w:p w14:paraId="610F9877"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4. </w:t>
          </w:r>
          <w:r w:rsidR="00EC40EC" w:rsidRPr="001A1DC6">
            <w:rPr>
              <w:sz w:val="19"/>
              <w:szCs w:val="19"/>
              <w:lang w:val="en-US"/>
            </w:rPr>
            <w:t>The ethical requirement of caring for the elderly.  Integration and family coexistence.</w:t>
          </w:r>
        </w:p>
        <w:p w14:paraId="2E590066"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5. </w:t>
          </w:r>
          <w:r w:rsidR="00EC40EC" w:rsidRPr="001A1DC6">
            <w:rPr>
              <w:sz w:val="19"/>
              <w:szCs w:val="19"/>
              <w:lang w:val="en-US"/>
            </w:rPr>
            <w:t>Loss of autonomy and total dependence.</w:t>
          </w:r>
        </w:p>
        <w:p w14:paraId="27710380"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6. </w:t>
          </w:r>
          <w:r w:rsidR="00EC40EC" w:rsidRPr="001A1DC6">
            <w:rPr>
              <w:sz w:val="19"/>
              <w:szCs w:val="19"/>
              <w:lang w:val="en-US"/>
            </w:rPr>
            <w:t>Information and communication.</w:t>
          </w:r>
        </w:p>
        <w:p w14:paraId="35A0130D"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7. </w:t>
          </w:r>
          <w:r w:rsidR="00EC40EC" w:rsidRPr="001A1DC6">
            <w:rPr>
              <w:sz w:val="19"/>
              <w:szCs w:val="19"/>
              <w:lang w:val="en-US"/>
            </w:rPr>
            <w:t>Informed consent.</w:t>
          </w:r>
        </w:p>
        <w:p w14:paraId="5907B37C"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8. </w:t>
          </w:r>
          <w:r w:rsidR="00EC40EC" w:rsidRPr="001A1DC6">
            <w:rPr>
              <w:sz w:val="19"/>
              <w:szCs w:val="19"/>
              <w:lang w:val="en-US"/>
            </w:rPr>
            <w:t>Withdrawal of vital treatments and therapeutic futility.</w:t>
          </w:r>
        </w:p>
        <w:p w14:paraId="177D8D1E"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9. </w:t>
          </w:r>
          <w:r w:rsidR="00EC40EC" w:rsidRPr="001A1DC6">
            <w:rPr>
              <w:sz w:val="19"/>
              <w:szCs w:val="19"/>
              <w:lang w:val="en-US"/>
            </w:rPr>
            <w:t>Experimentation and clinical trials.</w:t>
          </w:r>
        </w:p>
        <w:p w14:paraId="469B6F0C"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10. </w:t>
          </w:r>
          <w:r w:rsidR="00EC40EC" w:rsidRPr="001A1DC6">
            <w:rPr>
              <w:sz w:val="19"/>
              <w:szCs w:val="19"/>
              <w:lang w:val="en-US"/>
            </w:rPr>
            <w:t>Accompanying the elderly: role of volunteers.</w:t>
          </w:r>
        </w:p>
        <w:p w14:paraId="53FFED35"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11. </w:t>
          </w:r>
          <w:r w:rsidR="00EC40EC" w:rsidRPr="001A1DC6">
            <w:rPr>
              <w:sz w:val="19"/>
              <w:szCs w:val="19"/>
              <w:lang w:val="en-US"/>
            </w:rPr>
            <w:t>Experiences of pain, suffering, and death.</w:t>
          </w:r>
        </w:p>
        <w:p w14:paraId="1C3BFFE5"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12. </w:t>
          </w:r>
          <w:r w:rsidR="00EC40EC" w:rsidRPr="001A1DC6">
            <w:rPr>
              <w:sz w:val="19"/>
              <w:szCs w:val="19"/>
              <w:lang w:val="en-US"/>
            </w:rPr>
            <w:t>Dying with dignity and Euthanasia.</w:t>
          </w:r>
        </w:p>
        <w:p w14:paraId="44D4AE69" w14:textId="77777777" w:rsidR="00AE114D" w:rsidRPr="001A1DC6" w:rsidRDefault="00AE114D" w:rsidP="001A1DC6">
          <w:pPr>
            <w:spacing w:line="276" w:lineRule="auto"/>
            <w:ind w:left="851" w:hanging="284"/>
            <w:jc w:val="both"/>
            <w:rPr>
              <w:sz w:val="19"/>
              <w:szCs w:val="19"/>
              <w:lang w:val="en-US"/>
            </w:rPr>
          </w:pPr>
          <w:r w:rsidRPr="001A1DC6">
            <w:rPr>
              <w:sz w:val="19"/>
              <w:szCs w:val="19"/>
              <w:lang w:val="en-US"/>
            </w:rPr>
            <w:t xml:space="preserve">13. </w:t>
          </w:r>
          <w:r w:rsidR="00EC40EC" w:rsidRPr="001A1DC6">
            <w:rPr>
              <w:sz w:val="19"/>
              <w:szCs w:val="19"/>
              <w:lang w:val="en-US"/>
            </w:rPr>
            <w:t>Distribution of social and health resources.</w:t>
          </w:r>
        </w:p>
        <w:p w14:paraId="2E33D128" w14:textId="77777777" w:rsidR="00A23242" w:rsidRPr="001A1DC6" w:rsidRDefault="00A23242" w:rsidP="001A1DC6">
          <w:pPr>
            <w:pStyle w:val="Ttuloscontenido"/>
            <w:rPr>
              <w:lang w:val="en-US"/>
            </w:rPr>
          </w:pPr>
          <w:r w:rsidRPr="001A1DC6">
            <w:rPr>
              <w:lang w:val="en-US"/>
            </w:rPr>
            <w:t>ADEQUATE food TO THE OLDER ADULT</w:t>
          </w:r>
        </w:p>
        <w:p w14:paraId="14EBAB4C" w14:textId="77777777" w:rsidR="00A23242" w:rsidRPr="001A1DC6" w:rsidRDefault="00A23242" w:rsidP="00AE114D">
          <w:pPr>
            <w:spacing w:line="276" w:lineRule="auto"/>
            <w:jc w:val="both"/>
            <w:rPr>
              <w:sz w:val="19"/>
              <w:szCs w:val="19"/>
              <w:lang w:val="en-US"/>
            </w:rPr>
          </w:pPr>
          <w:r w:rsidRPr="001A1DC6">
            <w:rPr>
              <w:sz w:val="19"/>
              <w:szCs w:val="19"/>
              <w:lang w:val="en-US"/>
            </w:rPr>
            <w:t>To get adequate food, a graphic guide that can be a useful tool is “the plate of the good to eat”, which shows graphically all the elements and portions that food should be eaten. Concerning MSSI (2018), includes the three main groups of food such as vegetables and fruits as a source of fiber, vitamins and minerals, cereals which provide carbohydrates, and food of animal origin as a source of proteins.</w:t>
          </w:r>
        </w:p>
        <w:p w14:paraId="30174C31" w14:textId="77777777" w:rsidR="0014425E" w:rsidRPr="001A1DC6" w:rsidRDefault="0014425E" w:rsidP="00AE114D">
          <w:pPr>
            <w:spacing w:line="276" w:lineRule="auto"/>
            <w:jc w:val="both"/>
            <w:rPr>
              <w:sz w:val="19"/>
              <w:szCs w:val="19"/>
              <w:lang w:val="en-US"/>
            </w:rPr>
          </w:pPr>
          <w:r w:rsidRPr="001A1DC6">
            <w:rPr>
              <w:sz w:val="19"/>
              <w:szCs w:val="19"/>
              <w:lang w:val="en-US"/>
            </w:rPr>
            <w:t>Likewise, based on the established in Official Mexican Standard</w:t>
          </w:r>
          <w:r w:rsidRPr="001A1DC6">
            <w:rPr>
              <w:sz w:val="19"/>
              <w:szCs w:val="19"/>
            </w:rPr>
            <w:t xml:space="preserve"> </w:t>
          </w:r>
          <w:r w:rsidRPr="001A1DC6">
            <w:rPr>
              <w:sz w:val="19"/>
              <w:szCs w:val="19"/>
              <w:lang w:val="en-US"/>
            </w:rPr>
            <w:t>NOM-043-SSA2-2012 (Secretary of Health, 2013, p. 6 y 7), so that a diet would be considered as correct, it must fulfill the following characteristics:</w:t>
          </w:r>
        </w:p>
        <w:p w14:paraId="08D2B584" w14:textId="77777777" w:rsidR="0014425E" w:rsidRPr="001A1DC6" w:rsidRDefault="0014425E" w:rsidP="001A1DC6">
          <w:pPr>
            <w:spacing w:line="276" w:lineRule="auto"/>
            <w:ind w:left="851" w:hanging="284"/>
            <w:jc w:val="both"/>
            <w:rPr>
              <w:sz w:val="19"/>
              <w:szCs w:val="19"/>
              <w:lang w:val="en-US"/>
            </w:rPr>
          </w:pPr>
          <w:r w:rsidRPr="001A1DC6">
            <w:rPr>
              <w:b/>
              <w:sz w:val="19"/>
              <w:szCs w:val="19"/>
              <w:lang w:val="en-US"/>
            </w:rPr>
            <w:t>Completed:</w:t>
          </w:r>
          <w:r w:rsidRPr="001A1DC6">
            <w:rPr>
              <w:sz w:val="19"/>
              <w:szCs w:val="19"/>
              <w:lang w:val="en-US"/>
            </w:rPr>
            <w:t xml:space="preserve"> that contains all the nutrients that are recommended to be included in each meal of fo</w:t>
          </w:r>
          <w:r w:rsidR="0022185B" w:rsidRPr="001A1DC6">
            <w:rPr>
              <w:sz w:val="19"/>
              <w:szCs w:val="19"/>
              <w:lang w:val="en-US"/>
            </w:rPr>
            <w:t>od</w:t>
          </w:r>
          <w:r w:rsidR="001A1DC6">
            <w:rPr>
              <w:sz w:val="19"/>
              <w:szCs w:val="19"/>
              <w:lang w:val="en-US"/>
            </w:rPr>
            <w:t xml:space="preserve"> of the three</w:t>
          </w:r>
          <w:r w:rsidRPr="001A1DC6">
            <w:rPr>
              <w:sz w:val="19"/>
              <w:szCs w:val="19"/>
              <w:lang w:val="en-US"/>
            </w:rPr>
            <w:t xml:space="preserve"> groups such as vegetables and fru</w:t>
          </w:r>
          <w:r w:rsidR="0022185B" w:rsidRPr="001A1DC6">
            <w:rPr>
              <w:sz w:val="19"/>
              <w:szCs w:val="19"/>
              <w:lang w:val="en-US"/>
            </w:rPr>
            <w:t>it</w:t>
          </w:r>
          <w:r w:rsidRPr="001A1DC6">
            <w:rPr>
              <w:sz w:val="19"/>
              <w:szCs w:val="19"/>
              <w:lang w:val="en-US"/>
            </w:rPr>
            <w:t>s,</w:t>
          </w:r>
          <w:r w:rsidR="0022185B" w:rsidRPr="001A1DC6">
            <w:rPr>
              <w:sz w:val="19"/>
              <w:szCs w:val="19"/>
              <w:lang w:val="en-US"/>
            </w:rPr>
            <w:t xml:space="preserve"> </w:t>
          </w:r>
          <w:r w:rsidRPr="001A1DC6">
            <w:rPr>
              <w:sz w:val="19"/>
              <w:szCs w:val="19"/>
              <w:lang w:val="en-US"/>
            </w:rPr>
            <w:t xml:space="preserve">cereals and tubers, as well as </w:t>
          </w:r>
          <w:r w:rsidR="0022185B" w:rsidRPr="001A1DC6">
            <w:rPr>
              <w:sz w:val="19"/>
              <w:szCs w:val="19"/>
              <w:lang w:val="en-US"/>
            </w:rPr>
            <w:t xml:space="preserve">food </w:t>
          </w:r>
          <w:r w:rsidRPr="001A1DC6">
            <w:rPr>
              <w:sz w:val="19"/>
              <w:szCs w:val="19"/>
              <w:lang w:val="en-US"/>
            </w:rPr>
            <w:t xml:space="preserve">of animal origin. </w:t>
          </w:r>
        </w:p>
        <w:p w14:paraId="168A47E5" w14:textId="77777777" w:rsidR="001A1DC6" w:rsidRDefault="0022185B" w:rsidP="001A1DC6">
          <w:pPr>
            <w:spacing w:line="276" w:lineRule="auto"/>
            <w:ind w:left="851" w:hanging="284"/>
            <w:jc w:val="both"/>
            <w:rPr>
              <w:sz w:val="19"/>
              <w:szCs w:val="19"/>
              <w:lang w:val="en-US"/>
            </w:rPr>
          </w:pPr>
          <w:r w:rsidRPr="001A1DC6">
            <w:rPr>
              <w:b/>
              <w:sz w:val="19"/>
              <w:szCs w:val="19"/>
              <w:lang w:val="en-US"/>
            </w:rPr>
            <w:t>Balanced:</w:t>
          </w:r>
          <w:r w:rsidRPr="001A1DC6">
            <w:rPr>
              <w:sz w:val="19"/>
              <w:szCs w:val="19"/>
              <w:lang w:val="en-US"/>
            </w:rPr>
            <w:t xml:space="preserve"> that the nutrients keep the ap</w:t>
          </w:r>
          <w:r w:rsidR="001A1DC6">
            <w:rPr>
              <w:sz w:val="19"/>
              <w:szCs w:val="19"/>
              <w:lang w:val="en-US"/>
            </w:rPr>
            <w:t xml:space="preserve">propriate portions among them. </w:t>
          </w:r>
        </w:p>
        <w:p w14:paraId="51F4E5D8" w14:textId="77777777" w:rsidR="0022185B" w:rsidRPr="001A1DC6" w:rsidRDefault="0022185B" w:rsidP="001A1DC6">
          <w:pPr>
            <w:spacing w:line="276" w:lineRule="auto"/>
            <w:ind w:left="851" w:hanging="284"/>
            <w:jc w:val="both"/>
            <w:rPr>
              <w:sz w:val="19"/>
              <w:szCs w:val="19"/>
              <w:lang w:val="en-US"/>
            </w:rPr>
          </w:pPr>
          <w:r w:rsidRPr="001A1DC6">
            <w:rPr>
              <w:b/>
              <w:sz w:val="19"/>
              <w:szCs w:val="19"/>
              <w:lang w:val="en-US"/>
            </w:rPr>
            <w:t>Harmless:</w:t>
          </w:r>
          <w:r w:rsidRPr="001A1DC6">
            <w:rPr>
              <w:sz w:val="19"/>
              <w:szCs w:val="19"/>
              <w:lang w:val="en-US"/>
            </w:rPr>
            <w:t xml:space="preserve"> that its consumption does not imply risks to health since it is exempt from pathogenic microorganisms, toxins, contaminants. Moreover, it is consumed prudently, and that it does not provide excessive quantities of any type of nutrient.</w:t>
          </w:r>
        </w:p>
        <w:p w14:paraId="3B227E83" w14:textId="77777777" w:rsidR="0022185B" w:rsidRPr="001A1DC6" w:rsidRDefault="0022185B" w:rsidP="001A1DC6">
          <w:pPr>
            <w:spacing w:line="276" w:lineRule="auto"/>
            <w:ind w:left="851" w:hanging="284"/>
            <w:jc w:val="both"/>
            <w:rPr>
              <w:sz w:val="19"/>
              <w:szCs w:val="19"/>
              <w:lang w:val="en-US"/>
            </w:rPr>
          </w:pPr>
          <w:r w:rsidRPr="001A1DC6">
            <w:rPr>
              <w:b/>
              <w:sz w:val="19"/>
              <w:szCs w:val="19"/>
              <w:lang w:val="en-US"/>
            </w:rPr>
            <w:t>Enough:</w:t>
          </w:r>
          <w:r w:rsidRPr="001A1DC6">
            <w:rPr>
              <w:sz w:val="19"/>
              <w:szCs w:val="19"/>
              <w:lang w:val="en-US"/>
            </w:rPr>
            <w:t xml:space="preserve">  that it meets the needs of all the nutrients, in a way that the older adult has good nutrition and a healthy weight.</w:t>
          </w:r>
        </w:p>
        <w:p w14:paraId="355C48C6" w14:textId="77777777" w:rsidR="0022185B" w:rsidRPr="001A1DC6" w:rsidRDefault="0022185B" w:rsidP="001A1DC6">
          <w:pPr>
            <w:spacing w:line="276" w:lineRule="auto"/>
            <w:ind w:left="851" w:hanging="284"/>
            <w:jc w:val="both"/>
            <w:rPr>
              <w:sz w:val="19"/>
              <w:szCs w:val="19"/>
              <w:lang w:val="en-US"/>
            </w:rPr>
          </w:pPr>
          <w:r w:rsidRPr="001A1DC6">
            <w:rPr>
              <w:b/>
              <w:sz w:val="19"/>
              <w:szCs w:val="19"/>
              <w:lang w:val="en-US"/>
            </w:rPr>
            <w:t>Varied:</w:t>
          </w:r>
          <w:r w:rsidRPr="001A1DC6">
            <w:rPr>
              <w:sz w:val="19"/>
              <w:szCs w:val="19"/>
              <w:lang w:val="en-US"/>
            </w:rPr>
            <w:t xml:space="preserve"> that from food to other, it includes different food of each group.</w:t>
          </w:r>
        </w:p>
        <w:p w14:paraId="30609DF6" w14:textId="77777777" w:rsidR="0022185B" w:rsidRPr="001A1DC6" w:rsidRDefault="0022185B" w:rsidP="001A1DC6">
          <w:pPr>
            <w:spacing w:line="276" w:lineRule="auto"/>
            <w:ind w:left="851" w:hanging="284"/>
            <w:jc w:val="both"/>
            <w:rPr>
              <w:sz w:val="19"/>
              <w:szCs w:val="19"/>
              <w:lang w:val="en-US"/>
            </w:rPr>
          </w:pPr>
          <w:r w:rsidRPr="001A1DC6">
            <w:rPr>
              <w:b/>
              <w:sz w:val="19"/>
              <w:szCs w:val="19"/>
              <w:lang w:val="en-US"/>
            </w:rPr>
            <w:t>Appropriate:</w:t>
          </w:r>
          <w:r w:rsidRPr="001A1DC6">
            <w:rPr>
              <w:sz w:val="19"/>
              <w:szCs w:val="19"/>
              <w:lang w:val="en-US"/>
            </w:rPr>
            <w:t xml:space="preserve"> that it is </w:t>
          </w:r>
          <w:r w:rsidR="00297A20" w:rsidRPr="001A1DC6">
            <w:rPr>
              <w:sz w:val="19"/>
              <w:szCs w:val="19"/>
              <w:lang w:val="en-US"/>
            </w:rPr>
            <w:t>following</w:t>
          </w:r>
          <w:r w:rsidRPr="001A1DC6">
            <w:rPr>
              <w:sz w:val="19"/>
              <w:szCs w:val="19"/>
              <w:lang w:val="en-US"/>
            </w:rPr>
            <w:t xml:space="preserve"> the tastes and culture of </w:t>
          </w:r>
          <w:r w:rsidR="00297A20" w:rsidRPr="001A1DC6">
            <w:rPr>
              <w:sz w:val="19"/>
              <w:szCs w:val="19"/>
              <w:lang w:val="en-US"/>
            </w:rPr>
            <w:t xml:space="preserve">those </w:t>
          </w:r>
          <w:r w:rsidRPr="001A1DC6">
            <w:rPr>
              <w:sz w:val="19"/>
              <w:szCs w:val="19"/>
              <w:lang w:val="en-US"/>
            </w:rPr>
            <w:t>who consume it.</w:t>
          </w:r>
          <w:r w:rsidR="00297A20" w:rsidRPr="001A1DC6">
            <w:rPr>
              <w:sz w:val="19"/>
              <w:szCs w:val="19"/>
              <w:lang w:val="en-US"/>
            </w:rPr>
            <w:t xml:space="preserve"> </w:t>
          </w:r>
          <w:r w:rsidRPr="001A1DC6">
            <w:rPr>
              <w:sz w:val="19"/>
              <w:szCs w:val="19"/>
              <w:lang w:val="en-US"/>
            </w:rPr>
            <w:t>Similarly, it adjusts to the economic resources, without this means a sacrifice in other characteristics.</w:t>
          </w:r>
        </w:p>
        <w:p w14:paraId="0598AB88" w14:textId="77777777" w:rsidR="0022185B" w:rsidRPr="001A1DC6" w:rsidRDefault="0022185B" w:rsidP="0022185B">
          <w:pPr>
            <w:spacing w:line="276" w:lineRule="auto"/>
            <w:jc w:val="both"/>
            <w:rPr>
              <w:sz w:val="19"/>
              <w:szCs w:val="19"/>
              <w:lang w:val="en-US"/>
            </w:rPr>
          </w:pPr>
          <w:r w:rsidRPr="001A1DC6">
            <w:rPr>
              <w:sz w:val="19"/>
              <w:szCs w:val="19"/>
              <w:lang w:val="en-US"/>
            </w:rPr>
            <w:t>From a specific way, considering an emphasis on the appropriate food for the older adult, that one that allows him/her to keep a healthy weight and reduces the incidence of pathologies, or its complications. Both in the guide of cares for the health of the adults older than 60 years old and more, and the Mexican Social Security Institute</w:t>
          </w:r>
          <w:r w:rsidR="001A1DC6">
            <w:rPr>
              <w:sz w:val="19"/>
              <w:szCs w:val="19"/>
              <w:lang w:val="en-US"/>
            </w:rPr>
            <w:t xml:space="preserve"> </w:t>
          </w:r>
          <w:r w:rsidRPr="001A1DC6">
            <w:rPr>
              <w:sz w:val="19"/>
              <w:szCs w:val="19"/>
              <w:lang w:val="en-US"/>
            </w:rPr>
            <w:t>(2018), enumerates the following suggestions whose purpose is to be a guide to achieving an appropriate eating behavior to this population group:</w:t>
          </w:r>
        </w:p>
        <w:p w14:paraId="4CF9269F" w14:textId="77777777" w:rsidR="0022185B" w:rsidRPr="001A1DC6" w:rsidRDefault="00C135FB" w:rsidP="001A1DC6">
          <w:pPr>
            <w:pStyle w:val="Prrafodelista"/>
            <w:numPr>
              <w:ilvl w:val="0"/>
              <w:numId w:val="23"/>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 xml:space="preserve">Having three complete </w:t>
          </w:r>
          <w:proofErr w:type="gramStart"/>
          <w:r w:rsidRPr="001A1DC6">
            <w:rPr>
              <w:rFonts w:ascii="Times New Roman" w:hAnsi="Times New Roman" w:cs="Times New Roman"/>
              <w:sz w:val="19"/>
              <w:szCs w:val="19"/>
              <w:lang w:val="en-US"/>
            </w:rPr>
            <w:t>food</w:t>
          </w:r>
          <w:proofErr w:type="gramEnd"/>
          <w:r w:rsidRPr="001A1DC6">
            <w:rPr>
              <w:rFonts w:ascii="Times New Roman" w:hAnsi="Times New Roman" w:cs="Times New Roman"/>
              <w:sz w:val="19"/>
              <w:szCs w:val="19"/>
              <w:lang w:val="en-US"/>
            </w:rPr>
            <w:t xml:space="preserve"> in regular schedules every day, which must contain on average, an element of each food group. Fu</w:t>
          </w:r>
          <w:r w:rsidR="00297A20" w:rsidRPr="001A1DC6">
            <w:rPr>
              <w:rFonts w:ascii="Times New Roman" w:hAnsi="Times New Roman" w:cs="Times New Roman"/>
              <w:sz w:val="19"/>
              <w:szCs w:val="19"/>
              <w:lang w:val="en-US"/>
            </w:rPr>
            <w:t>r</w:t>
          </w:r>
          <w:r w:rsidRPr="001A1DC6">
            <w:rPr>
              <w:rFonts w:ascii="Times New Roman" w:hAnsi="Times New Roman" w:cs="Times New Roman"/>
              <w:sz w:val="19"/>
              <w:szCs w:val="19"/>
              <w:lang w:val="en-US"/>
            </w:rPr>
            <w:t>thermore, they must be complemented with two healthy snacks, one in mid-morning and the other one in mid-afternoon. It is relevant to mention that this element is also recommended by the Mexican Federation of Diabet</w:t>
          </w:r>
          <w:r w:rsidR="00297A20" w:rsidRPr="001A1DC6">
            <w:rPr>
              <w:rFonts w:ascii="Times New Roman" w:hAnsi="Times New Roman" w:cs="Times New Roman"/>
              <w:sz w:val="19"/>
              <w:szCs w:val="19"/>
              <w:lang w:val="en-US"/>
            </w:rPr>
            <w:t>e</w:t>
          </w:r>
          <w:r w:rsidRPr="001A1DC6">
            <w:rPr>
              <w:rFonts w:ascii="Times New Roman" w:hAnsi="Times New Roman" w:cs="Times New Roman"/>
              <w:sz w:val="19"/>
              <w:szCs w:val="19"/>
              <w:lang w:val="en-US"/>
            </w:rPr>
            <w:t>s (MFD,</w:t>
          </w:r>
          <w:r w:rsidR="001A1DC6">
            <w:rPr>
              <w:rFonts w:ascii="Times New Roman" w:hAnsi="Times New Roman" w:cs="Times New Roman"/>
              <w:sz w:val="19"/>
              <w:szCs w:val="19"/>
              <w:lang w:val="en-US"/>
            </w:rPr>
            <w:t xml:space="preserve"> </w:t>
          </w:r>
          <w:r w:rsidRPr="001A1DC6">
            <w:rPr>
              <w:rFonts w:ascii="Times New Roman" w:hAnsi="Times New Roman" w:cs="Times New Roman"/>
              <w:sz w:val="19"/>
              <w:szCs w:val="19"/>
              <w:lang w:val="en-US"/>
            </w:rPr>
            <w:t>2015).</w:t>
          </w:r>
        </w:p>
        <w:p w14:paraId="0D4B6DAB" w14:textId="77777777" w:rsidR="00297A20" w:rsidRPr="001A1DC6" w:rsidRDefault="00297A20" w:rsidP="001A1DC6">
          <w:pPr>
            <w:pStyle w:val="Prrafodelista"/>
            <w:numPr>
              <w:ilvl w:val="0"/>
              <w:numId w:val="23"/>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 xml:space="preserve">Consuming natural </w:t>
          </w:r>
          <w:proofErr w:type="gramStart"/>
          <w:r w:rsidRPr="001A1DC6">
            <w:rPr>
              <w:rFonts w:ascii="Times New Roman" w:hAnsi="Times New Roman" w:cs="Times New Roman"/>
              <w:sz w:val="19"/>
              <w:szCs w:val="19"/>
              <w:lang w:val="en-US"/>
            </w:rPr>
            <w:t>food(</w:t>
          </w:r>
          <w:proofErr w:type="gramEnd"/>
          <w:r w:rsidRPr="001A1DC6">
            <w:rPr>
              <w:rFonts w:ascii="Times New Roman" w:hAnsi="Times New Roman" w:cs="Times New Roman"/>
              <w:sz w:val="19"/>
              <w:szCs w:val="19"/>
              <w:lang w:val="en-US"/>
            </w:rPr>
            <w:t>not industrialized ).</w:t>
          </w:r>
        </w:p>
        <w:p w14:paraId="21BAECAD" w14:textId="77777777" w:rsidR="00297A20" w:rsidRPr="001A1DC6" w:rsidRDefault="00297A20" w:rsidP="001A1DC6">
          <w:pPr>
            <w:pStyle w:val="Prrafodelista"/>
            <w:numPr>
              <w:ilvl w:val="0"/>
              <w:numId w:val="23"/>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Consuming seasonal fruits and vegetables in a varied way in the main meals and snack foods.</w:t>
          </w:r>
        </w:p>
        <w:p w14:paraId="1B165B21" w14:textId="77777777" w:rsidR="00297A20" w:rsidRPr="001A1DC6" w:rsidRDefault="00297A20" w:rsidP="001A1DC6">
          <w:pPr>
            <w:pStyle w:val="Prrafodelista"/>
            <w:numPr>
              <w:ilvl w:val="0"/>
              <w:numId w:val="23"/>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Consuming whole grain cereals, whole-grain derivatives, without added sugars or fats, complementing protein intake with legumes.</w:t>
          </w:r>
        </w:p>
        <w:p w14:paraId="43B2AFE5" w14:textId="77777777" w:rsidR="00297A20" w:rsidRPr="001A1DC6" w:rsidRDefault="00297A20" w:rsidP="001A1DC6">
          <w:pPr>
            <w:pStyle w:val="Prrafodelista"/>
            <w:numPr>
              <w:ilvl w:val="0"/>
              <w:numId w:val="23"/>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Moderate consumption of meat foods, prioritizing the intake of lean meat such as fish and poultry (without skin).</w:t>
          </w:r>
        </w:p>
        <w:p w14:paraId="3912B2CB" w14:textId="77777777" w:rsidR="00297A20" w:rsidRPr="001A1DC6" w:rsidRDefault="00297A20" w:rsidP="001A1DC6">
          <w:pPr>
            <w:pStyle w:val="Prrafodelista"/>
            <w:numPr>
              <w:ilvl w:val="0"/>
              <w:numId w:val="23"/>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In case of consuming cheeses, low-fat cheeses such as panela, cottage cheese, and cottage cheese should be chosen.</w:t>
          </w:r>
        </w:p>
        <w:p w14:paraId="1D61DDFB" w14:textId="77777777" w:rsidR="00297A20" w:rsidRPr="001A1DC6" w:rsidRDefault="00297A20" w:rsidP="001A1DC6">
          <w:pPr>
            <w:pStyle w:val="Prrafodelista"/>
            <w:numPr>
              <w:ilvl w:val="0"/>
              <w:numId w:val="23"/>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If you are lactose intolerant and consume cow's milk, it should be skimmed or lactose-free.</w:t>
          </w:r>
        </w:p>
        <w:p w14:paraId="4E8D9D8E" w14:textId="77777777" w:rsidR="00297A20" w:rsidRPr="001A1DC6" w:rsidRDefault="00297A20" w:rsidP="001A1DC6">
          <w:pPr>
            <w:pStyle w:val="Prrafodelista"/>
            <w:numPr>
              <w:ilvl w:val="0"/>
              <w:numId w:val="23"/>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 xml:space="preserve">Minimizing the </w:t>
          </w:r>
          <w:proofErr w:type="spellStart"/>
          <w:r w:rsidRPr="001A1DC6">
            <w:rPr>
              <w:rFonts w:ascii="Times New Roman" w:hAnsi="Times New Roman" w:cs="Times New Roman"/>
              <w:sz w:val="19"/>
              <w:szCs w:val="19"/>
              <w:lang w:val="en-US"/>
            </w:rPr>
            <w:t>sal</w:t>
          </w:r>
          <w:proofErr w:type="spellEnd"/>
          <w:r w:rsidRPr="001A1DC6">
            <w:rPr>
              <w:rFonts w:ascii="Times New Roman" w:hAnsi="Times New Roman" w:cs="Times New Roman"/>
              <w:sz w:val="19"/>
              <w:szCs w:val="19"/>
              <w:lang w:val="en-US"/>
            </w:rPr>
            <w:t xml:space="preserve"> consumption, substituting it in the preparation of the food with the use of herbs and aromatic species to season.</w:t>
          </w:r>
        </w:p>
        <w:p w14:paraId="29E23358" w14:textId="77777777" w:rsidR="00297A20" w:rsidRPr="001A1DC6" w:rsidRDefault="00297A20" w:rsidP="001A1DC6">
          <w:pPr>
            <w:pStyle w:val="Prrafodelista"/>
            <w:numPr>
              <w:ilvl w:val="0"/>
              <w:numId w:val="23"/>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Drinking from six to eight glasses of natural water every day on average.</w:t>
          </w:r>
        </w:p>
        <w:p w14:paraId="65D879E1" w14:textId="77777777" w:rsidR="00297A20" w:rsidRPr="001A1DC6" w:rsidRDefault="00297A20" w:rsidP="001A1DC6">
          <w:pPr>
            <w:pStyle w:val="Prrafodelista"/>
            <w:numPr>
              <w:ilvl w:val="0"/>
              <w:numId w:val="23"/>
            </w:numPr>
            <w:spacing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Keeping hygiene measures in both the preparation and the consumption of food.</w:t>
          </w:r>
        </w:p>
        <w:p w14:paraId="3CC88E72" w14:textId="77777777" w:rsidR="00297A20" w:rsidRPr="001A1DC6" w:rsidRDefault="00297A20" w:rsidP="001A1DC6">
          <w:pPr>
            <w:pStyle w:val="Prrafodelista"/>
            <w:numPr>
              <w:ilvl w:val="0"/>
              <w:numId w:val="23"/>
            </w:numPr>
            <w:spacing w:after="0" w:line="276" w:lineRule="auto"/>
            <w:ind w:left="851"/>
            <w:jc w:val="both"/>
            <w:rPr>
              <w:rFonts w:ascii="Times New Roman" w:hAnsi="Times New Roman" w:cs="Times New Roman"/>
              <w:sz w:val="19"/>
              <w:szCs w:val="19"/>
              <w:lang w:val="en-US"/>
            </w:rPr>
          </w:pPr>
          <w:r w:rsidRPr="001A1DC6">
            <w:rPr>
              <w:rFonts w:ascii="Times New Roman" w:hAnsi="Times New Roman" w:cs="Times New Roman"/>
              <w:sz w:val="19"/>
              <w:szCs w:val="19"/>
              <w:lang w:val="en-US"/>
            </w:rPr>
            <w:t>In terms of the texture, it is preferable soft food, for instance, slurries, purée, boiled fruits, and vegetables, shredded or minced meat.</w:t>
          </w:r>
        </w:p>
        <w:p w14:paraId="750D7FDB" w14:textId="77777777" w:rsidR="00B061D9" w:rsidRPr="001A1DC6" w:rsidRDefault="00B061D9" w:rsidP="00AE114D">
          <w:pPr>
            <w:spacing w:line="276" w:lineRule="auto"/>
            <w:jc w:val="both"/>
            <w:rPr>
              <w:sz w:val="19"/>
              <w:szCs w:val="19"/>
              <w:lang w:val="en-US"/>
            </w:rPr>
          </w:pPr>
          <w:r w:rsidRPr="001A1DC6">
            <w:rPr>
              <w:sz w:val="19"/>
              <w:szCs w:val="19"/>
              <w:lang w:val="en-US"/>
            </w:rPr>
            <w:t>With reference to the diet consumed by the older adult, it must contain appropriate food that contributes to his/her function, well-being, and longevity aging, so it must contain varied elements, with enough volumes that allow keeping a normal weight or an adequate weight. Besides consuming enough drinking water, as well as increasing the intake of fruits and vegetables, and reducing the consumption of food which have a high energy density, as like fats. Furthermore to do physical activity concerning the older adult’s condition.</w:t>
          </w:r>
        </w:p>
        <w:p w14:paraId="21EEE999" w14:textId="77777777" w:rsidR="001529E9" w:rsidRPr="001A1DC6" w:rsidRDefault="001529E9" w:rsidP="001A1DC6">
          <w:pPr>
            <w:pStyle w:val="Ttuloscontenido"/>
            <w:rPr>
              <w:lang w:val="en-US"/>
            </w:rPr>
          </w:pPr>
          <w:r w:rsidRPr="001A1DC6">
            <w:rPr>
              <w:lang w:val="en-US"/>
            </w:rPr>
            <w:t>physical activity</w:t>
          </w:r>
        </w:p>
        <w:p w14:paraId="658461EE" w14:textId="77777777" w:rsidR="001529E9" w:rsidRPr="00B853B3" w:rsidRDefault="009E65C2" w:rsidP="009E65C2">
          <w:pPr>
            <w:spacing w:line="276" w:lineRule="auto"/>
            <w:jc w:val="both"/>
            <w:rPr>
              <w:sz w:val="19"/>
              <w:szCs w:val="19"/>
              <w:lang w:val="en-US"/>
            </w:rPr>
          </w:pPr>
          <w:r w:rsidRPr="001A1DC6">
            <w:rPr>
              <w:sz w:val="19"/>
              <w:szCs w:val="19"/>
              <w:lang w:val="en-US"/>
            </w:rPr>
            <w:t>As part of the process of aging, it is frequent the presence of a decline in the physical functionality derived from the decreasing of the muscle and bone mass, equally the synovial fluid causing a wearing on the cartilage (WHO,2015). Additionally to the changes in the central nervous system that come from a possible progressive loss in the capacities related to the mobility, running, balance, and motor coordination of the person</w:t>
          </w:r>
          <w:r w:rsidRPr="001A1DC6">
            <w:rPr>
              <w:sz w:val="19"/>
              <w:szCs w:val="19"/>
            </w:rPr>
            <w:t xml:space="preserve"> </w:t>
          </w:r>
          <w:r w:rsidRPr="00B853B3">
            <w:rPr>
              <w:sz w:val="19"/>
              <w:szCs w:val="19"/>
              <w:lang w:val="en-US"/>
            </w:rPr>
            <w:t>(Chalapud-Narváez, &amp; Escobar-Almario, 2017).</w:t>
          </w:r>
        </w:p>
        <w:p w14:paraId="22ADCF04" w14:textId="77777777" w:rsidR="009E65C2" w:rsidRPr="001A1DC6" w:rsidRDefault="009E65C2" w:rsidP="00AE114D">
          <w:pPr>
            <w:spacing w:line="276" w:lineRule="auto"/>
            <w:jc w:val="both"/>
            <w:rPr>
              <w:sz w:val="19"/>
              <w:szCs w:val="19"/>
              <w:lang w:val="en-US"/>
            </w:rPr>
          </w:pPr>
          <w:r w:rsidRPr="001A1DC6">
            <w:rPr>
              <w:sz w:val="19"/>
              <w:szCs w:val="19"/>
              <w:lang w:val="en-US"/>
            </w:rPr>
            <w:t>Even though there are some physiological intrinsic changes shown in aging, so it is unavoidable the loss of mobility, means, that the locomotor capacity of the person can be kept and improved through a program of exercises adapted to the characteristics and individual needs</w:t>
          </w:r>
          <w:r w:rsidR="001A1DC6">
            <w:rPr>
              <w:sz w:val="19"/>
              <w:szCs w:val="19"/>
              <w:lang w:val="en-US"/>
            </w:rPr>
            <w:t xml:space="preserve"> </w:t>
          </w:r>
          <w:r w:rsidRPr="001A1DC6">
            <w:rPr>
              <w:sz w:val="19"/>
              <w:szCs w:val="19"/>
              <w:lang w:val="en-US"/>
            </w:rPr>
            <w:t>(WHO</w:t>
          </w:r>
          <w:r w:rsidR="001A1DC6">
            <w:rPr>
              <w:sz w:val="19"/>
              <w:szCs w:val="19"/>
              <w:lang w:val="en-US"/>
            </w:rPr>
            <w:t xml:space="preserve"> </w:t>
          </w:r>
          <w:r w:rsidRPr="001A1DC6">
            <w:rPr>
              <w:sz w:val="19"/>
              <w:szCs w:val="19"/>
              <w:lang w:val="en-US"/>
            </w:rPr>
            <w:t>&amp;</w:t>
          </w:r>
          <w:r w:rsidR="001A1DC6">
            <w:rPr>
              <w:sz w:val="19"/>
              <w:szCs w:val="19"/>
              <w:lang w:val="en-US"/>
            </w:rPr>
            <w:t xml:space="preserve"> </w:t>
          </w:r>
          <w:r w:rsidRPr="001A1DC6">
            <w:rPr>
              <w:sz w:val="19"/>
              <w:szCs w:val="19"/>
              <w:lang w:val="en-US"/>
            </w:rPr>
            <w:t>PAMA,</w:t>
          </w:r>
          <w:r w:rsidR="001A1DC6">
            <w:rPr>
              <w:sz w:val="19"/>
              <w:szCs w:val="19"/>
              <w:lang w:val="en-US"/>
            </w:rPr>
            <w:t xml:space="preserve"> </w:t>
          </w:r>
          <w:r w:rsidRPr="001A1DC6">
            <w:rPr>
              <w:sz w:val="19"/>
              <w:szCs w:val="19"/>
              <w:lang w:val="en-US"/>
            </w:rPr>
            <w:t>2020), and whose purpose is to get better the older adult’s muscle strength, balance, and functionality, preserving his/her autonomy to perform the basic activities of everyday life</w:t>
          </w:r>
          <w:r w:rsidR="001A1DC6">
            <w:rPr>
              <w:sz w:val="19"/>
              <w:szCs w:val="19"/>
              <w:lang w:val="en-US"/>
            </w:rPr>
            <w:t xml:space="preserve"> </w:t>
          </w:r>
          <w:r w:rsidRPr="001A1DC6">
            <w:rPr>
              <w:sz w:val="19"/>
              <w:szCs w:val="19"/>
              <w:lang w:val="en-US"/>
            </w:rPr>
            <w:t>(</w:t>
          </w:r>
          <w:proofErr w:type="spellStart"/>
          <w:r w:rsidRPr="001A1DC6">
            <w:rPr>
              <w:sz w:val="19"/>
              <w:szCs w:val="19"/>
              <w:lang w:val="en-US"/>
            </w:rPr>
            <w:t>Chalapud-Narváez</w:t>
          </w:r>
          <w:proofErr w:type="spellEnd"/>
          <w:r w:rsidRPr="001A1DC6">
            <w:rPr>
              <w:sz w:val="19"/>
              <w:szCs w:val="19"/>
              <w:lang w:val="en-US"/>
            </w:rPr>
            <w:t>, &amp; Escobar-</w:t>
          </w:r>
          <w:proofErr w:type="spellStart"/>
          <w:r w:rsidRPr="001A1DC6">
            <w:rPr>
              <w:sz w:val="19"/>
              <w:szCs w:val="19"/>
              <w:lang w:val="en-US"/>
            </w:rPr>
            <w:t>Almario</w:t>
          </w:r>
          <w:proofErr w:type="spellEnd"/>
          <w:r w:rsidRPr="001A1DC6">
            <w:rPr>
              <w:sz w:val="19"/>
              <w:szCs w:val="19"/>
              <w:lang w:val="en-US"/>
            </w:rPr>
            <w:t>, 2017).</w:t>
          </w:r>
        </w:p>
        <w:p w14:paraId="00EB80FB" w14:textId="77777777" w:rsidR="009E65C2" w:rsidRPr="001A1DC6" w:rsidRDefault="009E65C2" w:rsidP="009E65C2">
          <w:pPr>
            <w:spacing w:line="276" w:lineRule="auto"/>
            <w:jc w:val="both"/>
            <w:rPr>
              <w:sz w:val="19"/>
              <w:szCs w:val="19"/>
              <w:lang w:val="en-US"/>
            </w:rPr>
          </w:pPr>
          <w:r w:rsidRPr="001A1DC6">
            <w:rPr>
              <w:sz w:val="19"/>
              <w:szCs w:val="19"/>
              <w:lang w:val="en-US"/>
            </w:rPr>
            <w:t>Likewise, through the practice of a physical activity is possible to raise the appetite of the person, and with that the intake of food. As a result, proper nutrition with the consumption of proteins, vitamins, and minerals within other essential components for the health of the older adult</w:t>
          </w:r>
          <w:r w:rsidR="001A1DC6">
            <w:rPr>
              <w:sz w:val="19"/>
              <w:szCs w:val="19"/>
              <w:lang w:val="en-US"/>
            </w:rPr>
            <w:t xml:space="preserve"> </w:t>
          </w:r>
          <w:r w:rsidRPr="001A1DC6">
            <w:rPr>
              <w:sz w:val="19"/>
              <w:szCs w:val="19"/>
              <w:lang w:val="en-US"/>
            </w:rPr>
            <w:t>(</w:t>
          </w:r>
          <w:proofErr w:type="spellStart"/>
          <w:r w:rsidRPr="001A1DC6">
            <w:rPr>
              <w:sz w:val="19"/>
              <w:szCs w:val="19"/>
              <w:lang w:val="en-US"/>
            </w:rPr>
            <w:t>Chalapud-Narváez</w:t>
          </w:r>
          <w:proofErr w:type="spellEnd"/>
          <w:r w:rsidRPr="001A1DC6">
            <w:rPr>
              <w:sz w:val="19"/>
              <w:szCs w:val="19"/>
              <w:lang w:val="en-US"/>
            </w:rPr>
            <w:t>, &amp; Escobar-</w:t>
          </w:r>
          <w:proofErr w:type="spellStart"/>
          <w:r w:rsidRPr="001A1DC6">
            <w:rPr>
              <w:sz w:val="19"/>
              <w:szCs w:val="19"/>
              <w:lang w:val="en-US"/>
            </w:rPr>
            <w:t>Almario</w:t>
          </w:r>
          <w:proofErr w:type="spellEnd"/>
          <w:r w:rsidRPr="001A1DC6">
            <w:rPr>
              <w:sz w:val="19"/>
              <w:szCs w:val="19"/>
              <w:lang w:val="en-US"/>
            </w:rPr>
            <w:t>, 2017).</w:t>
          </w:r>
        </w:p>
        <w:p w14:paraId="65BFDD52" w14:textId="77777777" w:rsidR="009E65C2" w:rsidRPr="001A1DC6" w:rsidRDefault="009E65C2" w:rsidP="009E65C2">
          <w:pPr>
            <w:spacing w:before="120" w:after="120" w:line="276" w:lineRule="auto"/>
            <w:jc w:val="center"/>
            <w:rPr>
              <w:b/>
              <w:sz w:val="19"/>
              <w:szCs w:val="19"/>
              <w:lang w:val="en-US"/>
            </w:rPr>
          </w:pPr>
          <w:r w:rsidRPr="001A1DC6">
            <w:rPr>
              <w:b/>
              <w:sz w:val="19"/>
              <w:szCs w:val="19"/>
              <w:lang w:val="en-US"/>
            </w:rPr>
            <w:t>CONCLUSION</w:t>
          </w:r>
        </w:p>
        <w:p w14:paraId="0C9A7F37" w14:textId="77777777" w:rsidR="009E65C2" w:rsidRPr="001A1DC6" w:rsidRDefault="009E65C2" w:rsidP="00AE114D">
          <w:pPr>
            <w:spacing w:line="276" w:lineRule="auto"/>
            <w:jc w:val="both"/>
            <w:rPr>
              <w:sz w:val="19"/>
              <w:szCs w:val="19"/>
              <w:lang w:val="en-US"/>
            </w:rPr>
          </w:pPr>
          <w:r w:rsidRPr="001A1DC6">
            <w:rPr>
              <w:sz w:val="19"/>
              <w:szCs w:val="19"/>
              <w:lang w:val="en-US"/>
            </w:rPr>
            <w:t>In conclusion with the advancing age, some changes might interfere with the adequate nutrition of an older adult, then it is of great importance the intervention of the health professionals, that they are trained to the generation and application of programs of intervention focused on maintaining or restoring the nutritional status of the person.</w:t>
          </w:r>
        </w:p>
        <w:p w14:paraId="1E0F198E" w14:textId="77777777" w:rsidR="009E65C2" w:rsidRPr="001A1DC6" w:rsidRDefault="009E65C2" w:rsidP="00AE114D">
          <w:pPr>
            <w:spacing w:line="276" w:lineRule="auto"/>
            <w:jc w:val="both"/>
            <w:rPr>
              <w:sz w:val="19"/>
              <w:szCs w:val="19"/>
              <w:lang w:val="en-US"/>
            </w:rPr>
          </w:pPr>
          <w:r w:rsidRPr="001A1DC6">
            <w:rPr>
              <w:sz w:val="19"/>
              <w:szCs w:val="19"/>
              <w:lang w:val="en-US"/>
            </w:rPr>
            <w:t>Besides, these interventions are based on the scientific advances, that must be considered the ethical elements which contribute to them, maintaining a professional practice of the nutritionist with the higher standards established by the bioethics.</w:t>
          </w:r>
        </w:p>
        <w:p w14:paraId="44541562" w14:textId="77777777" w:rsidR="00D87A3D" w:rsidRPr="001A1DC6" w:rsidRDefault="009E65C2" w:rsidP="001A1DC6">
          <w:pPr>
            <w:spacing w:line="276" w:lineRule="auto"/>
            <w:jc w:val="both"/>
            <w:rPr>
              <w:sz w:val="19"/>
              <w:szCs w:val="19"/>
              <w:lang w:val="en-US"/>
            </w:rPr>
          </w:pPr>
          <w:r w:rsidRPr="001A1DC6">
            <w:rPr>
              <w:sz w:val="19"/>
              <w:szCs w:val="19"/>
              <w:lang w:val="en-US"/>
            </w:rPr>
            <w:t>Therefore, it has great significance to continue expanding the knowledge for bioethics whose purpose is to guarantee the actions taken by the health personnel, having a positive impact and with that, fulfill the objectives that in the nutrition field have been raised, as well as giving answer to the specific necessities of the older adults. On account of enriching the relationship between nutritionist and patient, and also drawing the attention of quality, so that the patient has optimal health.</w:t>
          </w:r>
        </w:p>
      </w:sdtContent>
    </w:sdt>
    <w:sdt>
      <w:sdtPr>
        <w:rPr>
          <w:rFonts w:eastAsiaTheme="minorHAnsi"/>
          <w:sz w:val="16"/>
          <w:szCs w:val="16"/>
          <w:shd w:val="clear" w:color="auto" w:fill="FFFFFF"/>
          <w:lang w:val="es-MX"/>
        </w:rPr>
        <w:alias w:val="Referencias"/>
        <w:tag w:val="Referencias"/>
        <w:id w:val="456840290"/>
        <w:lock w:val="sdtLocked"/>
        <w:placeholder>
          <w:docPart w:val="53DF2BC052FC4AC8A8B17E54BE9E6364"/>
        </w:placeholder>
      </w:sdtPr>
      <w:sdtEndPr>
        <w:rPr>
          <w:rFonts w:eastAsia="Times New Roman"/>
          <w:sz w:val="19"/>
          <w:szCs w:val="19"/>
          <w:shd w:val="clear" w:color="auto" w:fill="auto"/>
          <w:lang w:val="en-GB"/>
        </w:rPr>
      </w:sdtEndPr>
      <w:sdtContent>
        <w:sdt>
          <w:sdtPr>
            <w:rPr>
              <w:rFonts w:eastAsiaTheme="minorHAnsi"/>
              <w:sz w:val="16"/>
              <w:szCs w:val="16"/>
              <w:shd w:val="clear" w:color="auto" w:fill="FFFFFF"/>
              <w:lang w:val="es-ES"/>
            </w:rPr>
            <w:alias w:val="Referencias"/>
            <w:tag w:val="Referencias"/>
            <w:id w:val="-1126000055"/>
            <w:placeholder>
              <w:docPart w:val="871D1219568F4E55A8EAC42F9BAF056E"/>
            </w:placeholder>
          </w:sdtPr>
          <w:sdtEndPr>
            <w:rPr>
              <w:rFonts w:eastAsia="Times New Roman"/>
              <w:sz w:val="19"/>
              <w:szCs w:val="19"/>
              <w:shd w:val="clear" w:color="auto" w:fill="auto"/>
              <w:lang w:val="en-GB"/>
            </w:rPr>
          </w:sdtEndPr>
          <w:sdtContent>
            <w:p w14:paraId="68C51E4D" w14:textId="77777777" w:rsidR="009E65C2" w:rsidRPr="009E65C2" w:rsidRDefault="009650B7" w:rsidP="001A1DC6">
              <w:pPr>
                <w:pStyle w:val="Ttuloscontenido"/>
                <w:rPr>
                  <w:rFonts w:eastAsiaTheme="minorHAnsi"/>
                  <w:lang w:val="es-MX"/>
                </w:rPr>
              </w:pPr>
              <w:r w:rsidRPr="0088763E">
                <w:rPr>
                  <w:rFonts w:eastAsiaTheme="minorHAnsi"/>
                  <w:lang w:val="es-MX"/>
                </w:rPr>
                <w:t>References</w:t>
              </w:r>
            </w:p>
          </w:sdtContent>
        </w:sdt>
      </w:sdtContent>
    </w:sdt>
    <w:p w14:paraId="6D2857AC" w14:textId="77777777" w:rsidR="009E65C2" w:rsidRPr="00B853B3" w:rsidRDefault="009E65C2" w:rsidP="001A1DC6">
      <w:pPr>
        <w:spacing w:before="120" w:after="120"/>
        <w:ind w:left="567" w:hanging="567"/>
        <w:jc w:val="both"/>
        <w:rPr>
          <w:sz w:val="16"/>
          <w:szCs w:val="16"/>
          <w:lang w:val="es-MX"/>
        </w:rPr>
      </w:pPr>
      <w:r w:rsidRPr="001A1DC6">
        <w:rPr>
          <w:sz w:val="16"/>
          <w:szCs w:val="16"/>
          <w:lang w:val="en-US"/>
        </w:rPr>
        <w:t xml:space="preserve">Benavides, A. (2009). Bioethics and the elderly. </w:t>
      </w:r>
      <w:r w:rsidRPr="00B853B3">
        <w:rPr>
          <w:i/>
          <w:sz w:val="16"/>
          <w:szCs w:val="16"/>
          <w:lang w:val="es-MX"/>
        </w:rPr>
        <w:t>Horizonte Médico, 9</w:t>
      </w:r>
      <w:r w:rsidRPr="00B853B3">
        <w:rPr>
          <w:sz w:val="16"/>
          <w:szCs w:val="16"/>
          <w:lang w:val="es-MX"/>
        </w:rPr>
        <w:t>(2), 61-66. http://repebis.upch.edu.pe/articulos/hm/v9n2/a7.pdf.</w:t>
      </w:r>
    </w:p>
    <w:p w14:paraId="3FB84A4F" w14:textId="77777777" w:rsidR="009E65C2" w:rsidRPr="00B853B3" w:rsidRDefault="009E65C2" w:rsidP="001A1DC6">
      <w:pPr>
        <w:spacing w:before="120" w:after="120"/>
        <w:ind w:left="567" w:hanging="567"/>
        <w:jc w:val="both"/>
        <w:rPr>
          <w:sz w:val="16"/>
          <w:szCs w:val="16"/>
          <w:lang w:val="es-MX"/>
        </w:rPr>
      </w:pPr>
      <w:proofErr w:type="spellStart"/>
      <w:r w:rsidRPr="001A1DC6">
        <w:rPr>
          <w:sz w:val="16"/>
          <w:szCs w:val="16"/>
          <w:lang w:val="en-US"/>
        </w:rPr>
        <w:t>Bolet</w:t>
      </w:r>
      <w:proofErr w:type="spellEnd"/>
      <w:r w:rsidRPr="001A1DC6">
        <w:rPr>
          <w:sz w:val="16"/>
          <w:szCs w:val="16"/>
          <w:lang w:val="en-US"/>
        </w:rPr>
        <w:t xml:space="preserve">, M, &amp; </w:t>
      </w:r>
      <w:proofErr w:type="spellStart"/>
      <w:r w:rsidRPr="001A1DC6">
        <w:rPr>
          <w:sz w:val="16"/>
          <w:szCs w:val="16"/>
          <w:lang w:val="en-US"/>
        </w:rPr>
        <w:t>Socarrás</w:t>
      </w:r>
      <w:proofErr w:type="spellEnd"/>
      <w:r w:rsidRPr="001A1DC6">
        <w:rPr>
          <w:sz w:val="16"/>
          <w:szCs w:val="16"/>
          <w:lang w:val="en-US"/>
        </w:rPr>
        <w:t xml:space="preserve">, M. (2009). Food and nutrition of people over 60 years of age. </w:t>
      </w:r>
      <w:r w:rsidRPr="00B853B3">
        <w:rPr>
          <w:i/>
          <w:sz w:val="16"/>
          <w:szCs w:val="16"/>
          <w:lang w:val="es-MX"/>
        </w:rPr>
        <w:t>Revista Habanera de Ciencias Médicas, 8</w:t>
      </w:r>
      <w:r w:rsidRPr="00B853B3">
        <w:rPr>
          <w:sz w:val="16"/>
          <w:szCs w:val="16"/>
          <w:lang w:val="es-MX"/>
        </w:rPr>
        <w:t>(1). http://scielo.sld.cu/scielo.php?script=sci_arttext&amp;pid=S1729-519X2009000100020&amp;lng=es&amp;tlng=es.</w:t>
      </w:r>
    </w:p>
    <w:p w14:paraId="1C079709" w14:textId="77777777" w:rsidR="009E65C2" w:rsidRPr="001A1DC6" w:rsidRDefault="009E65C2" w:rsidP="001A1DC6">
      <w:pPr>
        <w:spacing w:before="120" w:after="120"/>
        <w:ind w:left="567" w:hanging="567"/>
        <w:jc w:val="both"/>
        <w:rPr>
          <w:sz w:val="16"/>
          <w:szCs w:val="16"/>
          <w:lang w:val="en-US"/>
        </w:rPr>
      </w:pPr>
      <w:r w:rsidRPr="001A1DC6">
        <w:rPr>
          <w:sz w:val="16"/>
          <w:szCs w:val="16"/>
          <w:lang w:val="en-US"/>
        </w:rPr>
        <w:t xml:space="preserve">Capo, M. (2002). Importance of nutrition in the elderly person. </w:t>
      </w:r>
      <w:r w:rsidRPr="000D2E98">
        <w:rPr>
          <w:i/>
          <w:sz w:val="16"/>
          <w:szCs w:val="16"/>
          <w:lang w:val="en-US"/>
        </w:rPr>
        <w:t>Novartis Consumer Health</w:t>
      </w:r>
      <w:r w:rsidRPr="001A1DC6">
        <w:rPr>
          <w:sz w:val="16"/>
          <w:szCs w:val="16"/>
          <w:lang w:val="en-US"/>
        </w:rPr>
        <w:t>. http://www.sld.cu/galerias/pdf/sitios/rehabilitacion/importancia_de_la_nutricion_en_la_tercera_edad.pdf.</w:t>
      </w:r>
    </w:p>
    <w:p w14:paraId="6A3A020B" w14:textId="77777777" w:rsidR="009E65C2" w:rsidRPr="00B853B3" w:rsidRDefault="009E65C2" w:rsidP="001A1DC6">
      <w:pPr>
        <w:spacing w:before="120" w:after="120"/>
        <w:ind w:left="567" w:hanging="567"/>
        <w:jc w:val="both"/>
        <w:rPr>
          <w:sz w:val="16"/>
          <w:szCs w:val="16"/>
          <w:lang w:val="es-MX"/>
        </w:rPr>
      </w:pPr>
      <w:r w:rsidRPr="00B853B3">
        <w:rPr>
          <w:sz w:val="16"/>
          <w:szCs w:val="16"/>
          <w:lang w:val="es-MX"/>
        </w:rPr>
        <w:t xml:space="preserve">Castillo, J. Guerra, M. Carbonell, A. &amp; López, M. (2018). </w:t>
      </w:r>
      <w:r w:rsidRPr="001A1DC6">
        <w:rPr>
          <w:sz w:val="16"/>
          <w:szCs w:val="16"/>
          <w:lang w:val="en-US"/>
        </w:rPr>
        <w:t xml:space="preserve">Factors affecting the nutritional status of the older adult. </w:t>
      </w:r>
      <w:r w:rsidRPr="00B853B3">
        <w:rPr>
          <w:i/>
          <w:sz w:val="16"/>
          <w:szCs w:val="16"/>
          <w:lang w:val="es-MX"/>
        </w:rPr>
        <w:t>Revista Latinoamericana de Hipertensión, 3</w:t>
      </w:r>
      <w:r w:rsidRPr="00B853B3">
        <w:rPr>
          <w:sz w:val="16"/>
          <w:szCs w:val="16"/>
          <w:lang w:val="es-MX"/>
        </w:rPr>
        <w:t xml:space="preserve">(5). </w:t>
      </w:r>
      <w:r w:rsidR="002577C3">
        <w:fldChar w:fldCharType="begin"/>
      </w:r>
      <w:r w:rsidR="002577C3" w:rsidRPr="00B853B3">
        <w:rPr>
          <w:lang w:val="es-MX"/>
        </w:rPr>
        <w:instrText xml:space="preserve"> HYPERLINK "https://bonga.unisimon.edu.co/bitstream/handle/20.500.12442/2519/Factores%20que%20afectan%20el%2</w:instrText>
      </w:r>
      <w:r w:rsidR="002577C3" w:rsidRPr="00B853B3">
        <w:rPr>
          <w:lang w:val="es-MX"/>
        </w:rPr>
        <w:instrText xml:space="preserve">0estado%20nutricional%20del%20adulto%20mayor.pdf?sequence=1&amp;isAllowed=y" </w:instrText>
      </w:r>
      <w:r w:rsidR="002577C3">
        <w:fldChar w:fldCharType="separate"/>
      </w:r>
      <w:r w:rsidRPr="00B853B3">
        <w:rPr>
          <w:rStyle w:val="Hipervnculo"/>
          <w:color w:val="auto"/>
          <w:sz w:val="16"/>
          <w:szCs w:val="16"/>
          <w:u w:val="none"/>
          <w:lang w:val="es-MX"/>
        </w:rPr>
        <w:t>https://bonga.unisimon.edu.co/bitstream/handle/20.500.12442/2519/Factores%20que%20afectan%20el%20estado%20nutricional%20del%20adulto%20mayor.pdf?sequence=1&amp;isAllowed=y</w:t>
      </w:r>
      <w:r w:rsidR="002577C3">
        <w:rPr>
          <w:rStyle w:val="Hipervnculo"/>
          <w:color w:val="auto"/>
          <w:sz w:val="16"/>
          <w:szCs w:val="16"/>
          <w:u w:val="none"/>
        </w:rPr>
        <w:fldChar w:fldCharType="end"/>
      </w:r>
      <w:r w:rsidRPr="00B853B3">
        <w:rPr>
          <w:sz w:val="16"/>
          <w:szCs w:val="16"/>
          <w:lang w:val="es-MX"/>
        </w:rPr>
        <w:t>.</w:t>
      </w:r>
    </w:p>
    <w:p w14:paraId="4E6D4EAA" w14:textId="77777777" w:rsidR="009E65C2" w:rsidRPr="00B853B3" w:rsidRDefault="009E65C2" w:rsidP="001A1DC6">
      <w:pPr>
        <w:spacing w:before="120" w:after="120"/>
        <w:ind w:left="567" w:hanging="567"/>
        <w:jc w:val="both"/>
        <w:rPr>
          <w:sz w:val="16"/>
          <w:szCs w:val="16"/>
          <w:lang w:val="es-MX"/>
        </w:rPr>
      </w:pPr>
      <w:r w:rsidRPr="001A1DC6">
        <w:rPr>
          <w:sz w:val="16"/>
          <w:szCs w:val="16"/>
          <w:lang w:val="en-US"/>
        </w:rPr>
        <w:t xml:space="preserve">Corio, R. &amp; </w:t>
      </w:r>
      <w:proofErr w:type="spellStart"/>
      <w:r w:rsidRPr="001A1DC6">
        <w:rPr>
          <w:sz w:val="16"/>
          <w:szCs w:val="16"/>
          <w:lang w:val="en-US"/>
        </w:rPr>
        <w:t>Arbonés</w:t>
      </w:r>
      <w:proofErr w:type="spellEnd"/>
      <w:r w:rsidRPr="001A1DC6">
        <w:rPr>
          <w:sz w:val="16"/>
          <w:szCs w:val="16"/>
          <w:lang w:val="en-US"/>
        </w:rPr>
        <w:t xml:space="preserve">, L. (2009). </w:t>
      </w:r>
      <w:r w:rsidRPr="000D2E98">
        <w:rPr>
          <w:i/>
          <w:sz w:val="16"/>
          <w:szCs w:val="16"/>
          <w:lang w:val="en-US"/>
        </w:rPr>
        <w:t xml:space="preserve">Nutrition and Health. </w:t>
      </w:r>
      <w:r w:rsidRPr="00B853B3">
        <w:rPr>
          <w:i/>
          <w:sz w:val="16"/>
          <w:szCs w:val="16"/>
          <w:lang w:val="es-MX"/>
        </w:rPr>
        <w:t>SEMERGEN, 35</w:t>
      </w:r>
      <w:r w:rsidRPr="00B853B3">
        <w:rPr>
          <w:sz w:val="16"/>
          <w:szCs w:val="16"/>
          <w:lang w:val="es-MX"/>
        </w:rPr>
        <w:t>(9), 443-</w:t>
      </w:r>
      <w:proofErr w:type="gramStart"/>
      <w:r w:rsidRPr="00B853B3">
        <w:rPr>
          <w:sz w:val="16"/>
          <w:szCs w:val="16"/>
          <w:lang w:val="es-MX"/>
        </w:rPr>
        <w:t>9.https://www.elsevier.es/es-revista-medicina-familia-semergen-40-articulo-nutricion-salud-S1138359309728436</w:t>
      </w:r>
      <w:proofErr w:type="gramEnd"/>
      <w:r w:rsidRPr="00B853B3">
        <w:rPr>
          <w:sz w:val="16"/>
          <w:szCs w:val="16"/>
          <w:lang w:val="es-MX"/>
        </w:rPr>
        <w:t>.</w:t>
      </w:r>
    </w:p>
    <w:p w14:paraId="526FB476" w14:textId="77777777" w:rsidR="009E65C2" w:rsidRPr="001A1DC6" w:rsidRDefault="009E65C2" w:rsidP="001A1DC6">
      <w:pPr>
        <w:spacing w:before="120" w:after="120"/>
        <w:ind w:left="567" w:hanging="567"/>
        <w:jc w:val="both"/>
        <w:rPr>
          <w:sz w:val="16"/>
          <w:szCs w:val="16"/>
          <w:lang w:val="en-US"/>
        </w:rPr>
      </w:pPr>
      <w:r w:rsidRPr="00B853B3">
        <w:rPr>
          <w:sz w:val="16"/>
          <w:szCs w:val="16"/>
          <w:lang w:val="es-MX"/>
        </w:rPr>
        <w:t xml:space="preserve">Cruz, M., Guerrero, M., Prado, F., Hernández, M. &amp; Muñoz, M. (2006).  </w:t>
      </w:r>
      <w:r w:rsidRPr="000D2E98">
        <w:rPr>
          <w:i/>
          <w:sz w:val="16"/>
          <w:szCs w:val="16"/>
          <w:lang w:val="en-US"/>
        </w:rPr>
        <w:t>Malnutrition. In: Spanish Society of Geriatrics and Gerontology</w:t>
      </w:r>
      <w:r w:rsidRPr="001A1DC6">
        <w:rPr>
          <w:sz w:val="16"/>
          <w:szCs w:val="16"/>
          <w:lang w:val="en-US"/>
        </w:rPr>
        <w:t xml:space="preserve">. Geriatrics treatise for residents. (pp. 227-242). International Marketing &amp; Communication, S.A. (IM&amp;C). </w:t>
      </w:r>
    </w:p>
    <w:p w14:paraId="226AF181" w14:textId="77777777" w:rsidR="009E65C2" w:rsidRPr="001A1DC6" w:rsidRDefault="009E65C2" w:rsidP="001A1DC6">
      <w:pPr>
        <w:spacing w:before="120" w:after="120"/>
        <w:ind w:left="567" w:hanging="567"/>
        <w:jc w:val="both"/>
        <w:rPr>
          <w:sz w:val="16"/>
          <w:szCs w:val="16"/>
          <w:lang w:val="en-US"/>
        </w:rPr>
      </w:pPr>
      <w:proofErr w:type="spellStart"/>
      <w:r w:rsidRPr="00B853B3">
        <w:rPr>
          <w:sz w:val="16"/>
          <w:szCs w:val="16"/>
          <w:lang w:val="es-MX"/>
        </w:rPr>
        <w:t>Chalapud</w:t>
      </w:r>
      <w:proofErr w:type="spellEnd"/>
      <w:r w:rsidRPr="00B853B3">
        <w:rPr>
          <w:sz w:val="16"/>
          <w:szCs w:val="16"/>
          <w:lang w:val="es-MX"/>
        </w:rPr>
        <w:t xml:space="preserve">-Narváez, L. &amp; Escobar-Almario, A. (2017). </w:t>
      </w:r>
      <w:r w:rsidRPr="001A1DC6">
        <w:rPr>
          <w:sz w:val="16"/>
          <w:szCs w:val="16"/>
          <w:lang w:val="en-US"/>
        </w:rPr>
        <w:t xml:space="preserve">Physical activity to improve strength and balance in older adults. </w:t>
      </w:r>
      <w:r w:rsidRPr="000D2E98">
        <w:rPr>
          <w:i/>
          <w:sz w:val="16"/>
          <w:szCs w:val="16"/>
          <w:lang w:val="en-US"/>
        </w:rPr>
        <w:t>Rev Univ. Health, 19</w:t>
      </w:r>
      <w:r w:rsidRPr="001A1DC6">
        <w:rPr>
          <w:sz w:val="16"/>
          <w:szCs w:val="16"/>
          <w:lang w:val="en-US"/>
        </w:rPr>
        <w:t>(1), 94-01. http://www.scielo.org.co/scielo.php?script=sci_arttext&amp;pid=S0124-71072017000100094.</w:t>
      </w:r>
    </w:p>
    <w:p w14:paraId="7BBFA525" w14:textId="77777777" w:rsidR="009E65C2" w:rsidRPr="001A1DC6" w:rsidRDefault="009E65C2" w:rsidP="001A1DC6">
      <w:pPr>
        <w:spacing w:before="120" w:after="120"/>
        <w:ind w:left="567" w:hanging="567"/>
        <w:jc w:val="both"/>
        <w:rPr>
          <w:sz w:val="16"/>
          <w:szCs w:val="16"/>
          <w:lang w:val="en-US"/>
        </w:rPr>
      </w:pPr>
      <w:r w:rsidRPr="001A1DC6">
        <w:rPr>
          <w:sz w:val="16"/>
          <w:szCs w:val="16"/>
          <w:lang w:val="en-US"/>
        </w:rPr>
        <w:t xml:space="preserve">Davidson, J &amp; Getz, M. (2004). Nutritional risk and body composition in free-living elderly participating in congregate meal-site programs. </w:t>
      </w:r>
      <w:r w:rsidRPr="000D2E98">
        <w:rPr>
          <w:i/>
          <w:sz w:val="16"/>
          <w:szCs w:val="16"/>
          <w:lang w:val="en-US"/>
        </w:rPr>
        <w:t xml:space="preserve">J </w:t>
      </w:r>
      <w:proofErr w:type="spellStart"/>
      <w:r w:rsidRPr="000D2E98">
        <w:rPr>
          <w:i/>
          <w:sz w:val="16"/>
          <w:szCs w:val="16"/>
          <w:lang w:val="en-US"/>
        </w:rPr>
        <w:t>Nutr</w:t>
      </w:r>
      <w:proofErr w:type="spellEnd"/>
      <w:r w:rsidRPr="000D2E98">
        <w:rPr>
          <w:i/>
          <w:sz w:val="16"/>
          <w:szCs w:val="16"/>
          <w:lang w:val="en-US"/>
        </w:rPr>
        <w:t xml:space="preserve"> Elder, 24</w:t>
      </w:r>
      <w:r w:rsidRPr="001A1DC6">
        <w:rPr>
          <w:sz w:val="16"/>
          <w:szCs w:val="16"/>
          <w:lang w:val="en-US"/>
        </w:rPr>
        <w:t>(1), 53-68. https://www.tandfonline.com/doi/abs/10.1300/J052v24n01_04.</w:t>
      </w:r>
    </w:p>
    <w:p w14:paraId="022F80FE" w14:textId="77777777" w:rsidR="009E65C2" w:rsidRPr="001A1DC6" w:rsidRDefault="009E65C2" w:rsidP="001A1DC6">
      <w:pPr>
        <w:spacing w:before="120" w:after="120"/>
        <w:ind w:left="567" w:hanging="567"/>
        <w:jc w:val="both"/>
        <w:rPr>
          <w:sz w:val="16"/>
          <w:szCs w:val="16"/>
          <w:lang w:val="es-ES"/>
        </w:rPr>
      </w:pPr>
      <w:r w:rsidRPr="001A1DC6">
        <w:rPr>
          <w:sz w:val="16"/>
          <w:szCs w:val="16"/>
          <w:lang w:val="es-ES"/>
        </w:rPr>
        <w:t xml:space="preserve">Falque L., Maestre, G. E., Zambrano, R. &amp; Morán, Y. (2005). </w:t>
      </w:r>
      <w:r w:rsidRPr="001A1DC6">
        <w:rPr>
          <w:sz w:val="16"/>
          <w:szCs w:val="16"/>
          <w:lang w:val="en-US"/>
        </w:rPr>
        <w:t xml:space="preserve">Nutritional deficiencies in adults and older adults. </w:t>
      </w:r>
      <w:r w:rsidRPr="000D2E98">
        <w:rPr>
          <w:i/>
          <w:sz w:val="16"/>
          <w:szCs w:val="16"/>
          <w:lang w:val="es-ES"/>
        </w:rPr>
        <w:t>Anales Venezolanos de Nutrición, 18</w:t>
      </w:r>
      <w:r w:rsidRPr="001A1DC6">
        <w:rPr>
          <w:sz w:val="16"/>
          <w:szCs w:val="16"/>
          <w:lang w:val="es-ES"/>
        </w:rPr>
        <w:t>(1), 82-89. http://ve.scielo.org/scielo.php?script=sci_arttext&amp;pid=S0798-07522005000100016.</w:t>
      </w:r>
    </w:p>
    <w:p w14:paraId="7374502F" w14:textId="77777777" w:rsidR="009E65C2" w:rsidRPr="001A1DC6" w:rsidRDefault="009E65C2" w:rsidP="001A1DC6">
      <w:pPr>
        <w:spacing w:before="120" w:after="120"/>
        <w:ind w:left="567" w:hanging="567"/>
        <w:jc w:val="both"/>
        <w:rPr>
          <w:sz w:val="16"/>
          <w:szCs w:val="16"/>
          <w:lang w:val="es-ES"/>
        </w:rPr>
      </w:pPr>
      <w:r w:rsidRPr="001A1DC6">
        <w:rPr>
          <w:sz w:val="16"/>
          <w:szCs w:val="16"/>
          <w:lang w:val="en-US"/>
        </w:rPr>
        <w:t xml:space="preserve">Fuentes, L. &amp; Camacho, A. (2020). Prevalence of malnutrition status in older adults at Family Medical Unit No. 53 in Leon, Guanajuato, Mexico. </w:t>
      </w:r>
      <w:r w:rsidRPr="000D2E98">
        <w:rPr>
          <w:i/>
          <w:sz w:val="16"/>
          <w:szCs w:val="16"/>
          <w:lang w:val="es-ES"/>
        </w:rPr>
        <w:t>El Residente, 15</w:t>
      </w:r>
      <w:r w:rsidRPr="001A1DC6">
        <w:rPr>
          <w:sz w:val="16"/>
          <w:szCs w:val="16"/>
          <w:lang w:val="es-ES"/>
        </w:rPr>
        <w:t>(1)1-11. https://www.medigraphic.com/pdfs/residente/rr-2020/rr201b.pdf.</w:t>
      </w:r>
    </w:p>
    <w:p w14:paraId="503518F5" w14:textId="77777777" w:rsidR="009E65C2" w:rsidRPr="001A1DC6" w:rsidRDefault="009E65C2" w:rsidP="001A1DC6">
      <w:pPr>
        <w:spacing w:before="120" w:after="120"/>
        <w:ind w:left="567" w:hanging="567"/>
        <w:jc w:val="both"/>
        <w:rPr>
          <w:sz w:val="16"/>
          <w:szCs w:val="16"/>
          <w:lang w:val="en-US"/>
        </w:rPr>
      </w:pPr>
      <w:r w:rsidRPr="001A1DC6">
        <w:rPr>
          <w:sz w:val="16"/>
          <w:szCs w:val="16"/>
          <w:lang w:val="en-US"/>
        </w:rPr>
        <w:t xml:space="preserve">Government of Mexico. (2020). </w:t>
      </w:r>
      <w:r w:rsidRPr="000D2E98">
        <w:rPr>
          <w:i/>
          <w:sz w:val="16"/>
          <w:szCs w:val="16"/>
          <w:lang w:val="en-US"/>
        </w:rPr>
        <w:t>Obesity in Older Adults.</w:t>
      </w:r>
      <w:r w:rsidRPr="001A1DC6">
        <w:rPr>
          <w:sz w:val="16"/>
          <w:szCs w:val="16"/>
          <w:lang w:val="en-US"/>
        </w:rPr>
        <w:t xml:space="preserve"> National Institute of Older Adults https://www.gob.mx/inapam/es/articulos/obesidad-en-personas-mayores?idiom=es.</w:t>
      </w:r>
    </w:p>
    <w:p w14:paraId="200B3F8E" w14:textId="77777777" w:rsidR="009E65C2" w:rsidRPr="001A1DC6" w:rsidRDefault="009E65C2" w:rsidP="001A1DC6">
      <w:pPr>
        <w:spacing w:before="120" w:after="120"/>
        <w:ind w:left="567" w:hanging="567"/>
        <w:jc w:val="both"/>
        <w:rPr>
          <w:sz w:val="16"/>
          <w:szCs w:val="16"/>
          <w:lang w:val="es-ES"/>
        </w:rPr>
      </w:pPr>
      <w:r w:rsidRPr="001A1DC6">
        <w:rPr>
          <w:sz w:val="16"/>
          <w:szCs w:val="16"/>
          <w:lang w:val="en-US"/>
        </w:rPr>
        <w:t xml:space="preserve">Mexican Diabetes Federation. (2015). </w:t>
      </w:r>
      <w:r w:rsidRPr="000D2E98">
        <w:rPr>
          <w:i/>
          <w:sz w:val="16"/>
          <w:szCs w:val="16"/>
          <w:lang w:val="en-US"/>
        </w:rPr>
        <w:t>Nutrition in the older adult.</w:t>
      </w:r>
      <w:r w:rsidRPr="001A1DC6">
        <w:rPr>
          <w:sz w:val="16"/>
          <w:szCs w:val="16"/>
          <w:lang w:val="en-US"/>
        </w:rPr>
        <w:t xml:space="preserve"> </w:t>
      </w:r>
      <w:r w:rsidRPr="001A1DC6">
        <w:rPr>
          <w:sz w:val="16"/>
          <w:szCs w:val="16"/>
          <w:lang w:val="es-ES"/>
        </w:rPr>
        <w:t>Federación Mexicana de Diabetes A. C. https://fmdiabetes.org/nutricion-en-el-adulto-mayor/.</w:t>
      </w:r>
    </w:p>
    <w:p w14:paraId="6A91E82D" w14:textId="77777777" w:rsidR="009E65C2" w:rsidRPr="001A1DC6" w:rsidRDefault="009E65C2" w:rsidP="001A1DC6">
      <w:pPr>
        <w:spacing w:before="120" w:after="120"/>
        <w:ind w:left="567" w:hanging="567"/>
        <w:jc w:val="both"/>
        <w:rPr>
          <w:sz w:val="16"/>
          <w:szCs w:val="16"/>
          <w:lang w:val="en-US"/>
        </w:rPr>
      </w:pPr>
      <w:r w:rsidRPr="001A1DC6">
        <w:rPr>
          <w:sz w:val="16"/>
          <w:szCs w:val="16"/>
          <w:lang w:val="en-US"/>
        </w:rPr>
        <w:t xml:space="preserve">Mexican Institute of Social Security. (2010). </w:t>
      </w:r>
      <w:r w:rsidRPr="000D2E98">
        <w:rPr>
          <w:i/>
          <w:sz w:val="16"/>
          <w:szCs w:val="16"/>
          <w:lang w:val="en-US"/>
        </w:rPr>
        <w:t>Quick Reference Guide. Evaluation and Nutritional control of older adults in the first level of attention.</w:t>
      </w:r>
      <w:r w:rsidRPr="001A1DC6">
        <w:rPr>
          <w:sz w:val="16"/>
          <w:szCs w:val="16"/>
          <w:lang w:val="en-US"/>
        </w:rPr>
        <w:t xml:space="preserve"> http://www.imss.gob.mx/sites/all/statics/guiasclinicas/095GRR.pdf.</w:t>
      </w:r>
    </w:p>
    <w:p w14:paraId="7A84EC06" w14:textId="77777777" w:rsidR="009E65C2" w:rsidRPr="001A1DC6" w:rsidRDefault="009E65C2" w:rsidP="00EC0EF3">
      <w:pPr>
        <w:spacing w:before="120" w:after="120"/>
        <w:ind w:left="567" w:hanging="567"/>
        <w:jc w:val="both"/>
        <w:rPr>
          <w:sz w:val="16"/>
          <w:szCs w:val="16"/>
          <w:lang w:val="en-US"/>
        </w:rPr>
      </w:pPr>
      <w:r w:rsidRPr="001A1DC6">
        <w:rPr>
          <w:sz w:val="16"/>
          <w:szCs w:val="16"/>
          <w:lang w:val="en-US"/>
        </w:rPr>
        <w:t xml:space="preserve">Mexican Social Security Institute (2018). </w:t>
      </w:r>
      <w:r w:rsidRPr="000D2E98">
        <w:rPr>
          <w:i/>
          <w:sz w:val="16"/>
          <w:szCs w:val="16"/>
          <w:lang w:val="en-US"/>
        </w:rPr>
        <w:t>Guide for Older Adults Nutrition.</w:t>
      </w:r>
      <w:r w:rsidRPr="000D2E98">
        <w:rPr>
          <w:i/>
          <w:lang w:val="en-US"/>
        </w:rPr>
        <w:t xml:space="preserve"> </w:t>
      </w:r>
      <w:r w:rsidRPr="001A1DC6">
        <w:rPr>
          <w:sz w:val="16"/>
          <w:szCs w:val="16"/>
          <w:lang w:val="en-US"/>
        </w:rPr>
        <w:t>Mexican Social Security Institute. http://www.imss.gob.mx/sites/all/statics/salud/guias_salud/adultos_mayores/Guia_adultosmay_nutricion.pdf.</w:t>
      </w:r>
    </w:p>
    <w:p w14:paraId="585F8EAD" w14:textId="77777777" w:rsidR="009E65C2" w:rsidRPr="001A1DC6" w:rsidRDefault="009E65C2" w:rsidP="001A1DC6">
      <w:pPr>
        <w:spacing w:before="120" w:after="120"/>
        <w:ind w:left="567" w:hanging="567"/>
        <w:jc w:val="both"/>
        <w:rPr>
          <w:sz w:val="16"/>
          <w:szCs w:val="16"/>
          <w:lang w:val="en-US"/>
        </w:rPr>
      </w:pPr>
      <w:r w:rsidRPr="001A1DC6">
        <w:rPr>
          <w:sz w:val="16"/>
          <w:szCs w:val="16"/>
          <w:lang w:val="en-US"/>
        </w:rPr>
        <w:t xml:space="preserve">National Bioethics Commission (2014). </w:t>
      </w:r>
      <w:r w:rsidRPr="000D2E98">
        <w:rPr>
          <w:i/>
          <w:sz w:val="16"/>
          <w:szCs w:val="16"/>
          <w:lang w:val="en-US"/>
        </w:rPr>
        <w:t>Proposal for the inclusion of bioethics in the National Development Plan 2013-2018.</w:t>
      </w:r>
      <w:r w:rsidRPr="001A1DC6">
        <w:rPr>
          <w:sz w:val="16"/>
          <w:szCs w:val="16"/>
          <w:lang w:val="en-US"/>
        </w:rPr>
        <w:t xml:space="preserve"> http://www.conbioetica-mexico.salud.gob.mx/descargas/pdf/desplegados/PND_Propuesta.pdf.</w:t>
      </w:r>
    </w:p>
    <w:p w14:paraId="64F15D49" w14:textId="77777777" w:rsidR="009E65C2" w:rsidRPr="001A1DC6" w:rsidRDefault="009E65C2" w:rsidP="001A1DC6">
      <w:pPr>
        <w:spacing w:before="120" w:after="120"/>
        <w:ind w:left="567" w:hanging="567"/>
        <w:jc w:val="both"/>
        <w:rPr>
          <w:sz w:val="16"/>
          <w:szCs w:val="16"/>
          <w:lang w:val="en-US"/>
        </w:rPr>
      </w:pPr>
      <w:r w:rsidRPr="001A1DC6">
        <w:rPr>
          <w:sz w:val="16"/>
          <w:szCs w:val="16"/>
          <w:lang w:val="en-US"/>
        </w:rPr>
        <w:t xml:space="preserve">National Bioethics Commission, (2021). </w:t>
      </w:r>
      <w:r w:rsidRPr="000D2E98">
        <w:rPr>
          <w:i/>
          <w:sz w:val="16"/>
          <w:szCs w:val="16"/>
          <w:lang w:val="en-US"/>
        </w:rPr>
        <w:t>Decalogue of Bioethics and Primary Health Care.</w:t>
      </w:r>
      <w:r w:rsidRPr="001A1DC6">
        <w:rPr>
          <w:sz w:val="16"/>
          <w:szCs w:val="16"/>
          <w:lang w:val="en-US"/>
        </w:rPr>
        <w:t xml:space="preserve"> https://www.gob.mx/salud%7Cconbioetica/articulos/decalogo-263604?idiom=es.</w:t>
      </w:r>
    </w:p>
    <w:p w14:paraId="1A949C94" w14:textId="77777777" w:rsidR="009E65C2" w:rsidRPr="001A1DC6" w:rsidRDefault="009E65C2" w:rsidP="001A1DC6">
      <w:pPr>
        <w:spacing w:before="120" w:after="120"/>
        <w:ind w:left="567" w:hanging="567"/>
        <w:jc w:val="both"/>
        <w:rPr>
          <w:sz w:val="16"/>
          <w:szCs w:val="16"/>
          <w:lang w:val="en-US"/>
        </w:rPr>
      </w:pPr>
      <w:proofErr w:type="spellStart"/>
      <w:r w:rsidRPr="001A1DC6">
        <w:rPr>
          <w:sz w:val="16"/>
          <w:szCs w:val="16"/>
          <w:lang w:val="en-US"/>
        </w:rPr>
        <w:t>Pardío</w:t>
      </w:r>
      <w:proofErr w:type="spellEnd"/>
      <w:r w:rsidRPr="001A1DC6">
        <w:rPr>
          <w:sz w:val="16"/>
          <w:szCs w:val="16"/>
          <w:lang w:val="en-US"/>
        </w:rPr>
        <w:t xml:space="preserve">, J. (2016). The clinical nutrition. A bioethical task. </w:t>
      </w:r>
      <w:proofErr w:type="spellStart"/>
      <w:r w:rsidRPr="000D2E98">
        <w:rPr>
          <w:i/>
          <w:sz w:val="16"/>
          <w:szCs w:val="16"/>
          <w:lang w:val="en-US"/>
        </w:rPr>
        <w:t>Gaceta</w:t>
      </w:r>
      <w:proofErr w:type="spellEnd"/>
      <w:r w:rsidRPr="000D2E98">
        <w:rPr>
          <w:i/>
          <w:sz w:val="16"/>
          <w:szCs w:val="16"/>
          <w:lang w:val="en-US"/>
        </w:rPr>
        <w:t xml:space="preserve"> </w:t>
      </w:r>
      <w:proofErr w:type="spellStart"/>
      <w:r w:rsidRPr="000D2E98">
        <w:rPr>
          <w:i/>
          <w:sz w:val="16"/>
          <w:szCs w:val="16"/>
          <w:lang w:val="en-US"/>
        </w:rPr>
        <w:t>Conbioética</w:t>
      </w:r>
      <w:proofErr w:type="spellEnd"/>
      <w:r w:rsidRPr="000D2E98">
        <w:rPr>
          <w:i/>
          <w:sz w:val="16"/>
          <w:szCs w:val="16"/>
          <w:lang w:val="en-US"/>
        </w:rPr>
        <w:t xml:space="preserve">, </w:t>
      </w:r>
      <w:proofErr w:type="gramStart"/>
      <w:r w:rsidRPr="000D2E98">
        <w:rPr>
          <w:i/>
          <w:sz w:val="16"/>
          <w:szCs w:val="16"/>
          <w:lang w:val="en-US"/>
        </w:rPr>
        <w:t>V(</w:t>
      </w:r>
      <w:proofErr w:type="gramEnd"/>
      <w:r w:rsidRPr="001A1DC6">
        <w:rPr>
          <w:sz w:val="16"/>
          <w:szCs w:val="16"/>
          <w:lang w:val="en-US"/>
        </w:rPr>
        <w:t xml:space="preserve">21), 15-17. </w:t>
      </w:r>
      <w:proofErr w:type="gramStart"/>
      <w:r w:rsidRPr="001A1DC6">
        <w:rPr>
          <w:sz w:val="16"/>
          <w:szCs w:val="16"/>
          <w:lang w:val="en-US"/>
        </w:rPr>
        <w:t>http://www.conbioetica-mexico.salud.gob.mx/interior/gaceta_conbioetica/Gaceta_21/Gaceta_Nutriologia__para_web.pdf .</w:t>
      </w:r>
      <w:proofErr w:type="gramEnd"/>
    </w:p>
    <w:p w14:paraId="52479230" w14:textId="77777777" w:rsidR="009E65C2" w:rsidRPr="001A1DC6" w:rsidRDefault="009E65C2" w:rsidP="001A1DC6">
      <w:pPr>
        <w:spacing w:before="120" w:after="120"/>
        <w:ind w:left="567" w:hanging="567"/>
        <w:jc w:val="both"/>
        <w:rPr>
          <w:sz w:val="16"/>
          <w:szCs w:val="16"/>
          <w:lang w:val="en-US"/>
        </w:rPr>
      </w:pPr>
      <w:r w:rsidRPr="001A1DC6">
        <w:rPr>
          <w:sz w:val="16"/>
          <w:szCs w:val="16"/>
          <w:lang w:val="es-ES"/>
        </w:rPr>
        <w:t xml:space="preserve">Rodríguez, F. Ortega, J. &amp; Ramírez, J. (2018).  </w:t>
      </w:r>
      <w:r w:rsidRPr="000D2E98">
        <w:rPr>
          <w:i/>
          <w:sz w:val="16"/>
          <w:szCs w:val="16"/>
          <w:lang w:val="en-US"/>
        </w:rPr>
        <w:t>Bioethics and its learning in the health care team, 16</w:t>
      </w:r>
      <w:r w:rsidRPr="001A1DC6">
        <w:rPr>
          <w:sz w:val="16"/>
          <w:szCs w:val="16"/>
          <w:lang w:val="en-US"/>
        </w:rPr>
        <w:t>(1), 5-6. http://www.scielo.org.mx/pdf/amga/v16n1/1870-7203-amga-16-01-5.pdf.</w:t>
      </w:r>
    </w:p>
    <w:p w14:paraId="1EC00CAA" w14:textId="77777777" w:rsidR="009E65C2" w:rsidRPr="001A1DC6" w:rsidRDefault="009E65C2" w:rsidP="001A1DC6">
      <w:pPr>
        <w:spacing w:before="120" w:after="120"/>
        <w:ind w:left="567" w:hanging="567"/>
        <w:jc w:val="both"/>
        <w:rPr>
          <w:sz w:val="16"/>
          <w:szCs w:val="16"/>
          <w:lang w:val="es-ES"/>
        </w:rPr>
      </w:pPr>
      <w:r w:rsidRPr="001A1DC6">
        <w:rPr>
          <w:sz w:val="16"/>
          <w:szCs w:val="16"/>
          <w:lang w:val="es-ES"/>
        </w:rPr>
        <w:t xml:space="preserve">Romero-Zepeda, H., Preciado-Cortés, R., Elton-Puente, J., Salazar-Piñón, M., García-Gasca1, T. &amp; Hall, R. (2008). </w:t>
      </w:r>
      <w:proofErr w:type="spellStart"/>
      <w:r w:rsidRPr="001A1DC6">
        <w:rPr>
          <w:sz w:val="16"/>
          <w:szCs w:val="16"/>
          <w:lang w:val="es-ES"/>
        </w:rPr>
        <w:t>Reflections</w:t>
      </w:r>
      <w:proofErr w:type="spellEnd"/>
      <w:r w:rsidRPr="001A1DC6">
        <w:rPr>
          <w:sz w:val="16"/>
          <w:szCs w:val="16"/>
          <w:lang w:val="es-ES"/>
        </w:rPr>
        <w:t xml:space="preserve"> </w:t>
      </w:r>
      <w:proofErr w:type="spellStart"/>
      <w:r w:rsidRPr="001A1DC6">
        <w:rPr>
          <w:sz w:val="16"/>
          <w:szCs w:val="16"/>
          <w:lang w:val="es-ES"/>
        </w:rPr>
        <w:t>from</w:t>
      </w:r>
      <w:proofErr w:type="spellEnd"/>
      <w:r w:rsidRPr="001A1DC6">
        <w:rPr>
          <w:sz w:val="16"/>
          <w:szCs w:val="16"/>
          <w:lang w:val="es-ES"/>
        </w:rPr>
        <w:t xml:space="preserve"> the </w:t>
      </w:r>
      <w:proofErr w:type="spellStart"/>
      <w:r w:rsidRPr="001A1DC6">
        <w:rPr>
          <w:sz w:val="16"/>
          <w:szCs w:val="16"/>
          <w:lang w:val="es-ES"/>
        </w:rPr>
        <w:t>bioethical</w:t>
      </w:r>
      <w:proofErr w:type="spellEnd"/>
      <w:r w:rsidRPr="001A1DC6">
        <w:rPr>
          <w:sz w:val="16"/>
          <w:szCs w:val="16"/>
          <w:lang w:val="es-ES"/>
        </w:rPr>
        <w:t xml:space="preserve"> </w:t>
      </w:r>
      <w:proofErr w:type="spellStart"/>
      <w:r w:rsidRPr="001A1DC6">
        <w:rPr>
          <w:sz w:val="16"/>
          <w:szCs w:val="16"/>
          <w:lang w:val="es-ES"/>
        </w:rPr>
        <w:t>perspective</w:t>
      </w:r>
      <w:proofErr w:type="spellEnd"/>
      <w:r w:rsidRPr="001A1DC6">
        <w:rPr>
          <w:sz w:val="16"/>
          <w:szCs w:val="16"/>
          <w:lang w:val="es-ES"/>
        </w:rPr>
        <w:t xml:space="preserve"> </w:t>
      </w:r>
      <w:proofErr w:type="spellStart"/>
      <w:r w:rsidRPr="001A1DC6">
        <w:rPr>
          <w:sz w:val="16"/>
          <w:szCs w:val="16"/>
          <w:lang w:val="es-ES"/>
        </w:rPr>
        <w:t>on</w:t>
      </w:r>
      <w:proofErr w:type="spellEnd"/>
      <w:r w:rsidRPr="001A1DC6">
        <w:rPr>
          <w:sz w:val="16"/>
          <w:szCs w:val="16"/>
          <w:lang w:val="es-ES"/>
        </w:rPr>
        <w:t xml:space="preserve"> </w:t>
      </w:r>
      <w:proofErr w:type="spellStart"/>
      <w:r w:rsidRPr="001A1DC6">
        <w:rPr>
          <w:sz w:val="16"/>
          <w:szCs w:val="16"/>
          <w:lang w:val="es-ES"/>
        </w:rPr>
        <w:t>nutrition</w:t>
      </w:r>
      <w:proofErr w:type="spellEnd"/>
      <w:r w:rsidRPr="001A1DC6">
        <w:rPr>
          <w:sz w:val="16"/>
          <w:szCs w:val="16"/>
          <w:lang w:val="es-ES"/>
        </w:rPr>
        <w:t xml:space="preserve"> in Mexico. </w:t>
      </w:r>
      <w:r w:rsidRPr="000D2E98">
        <w:rPr>
          <w:i/>
          <w:sz w:val="16"/>
          <w:szCs w:val="16"/>
          <w:lang w:val="es-ES"/>
        </w:rPr>
        <w:t>RESPYN Revista de Salud Pública y Nutrición, 9</w:t>
      </w:r>
      <w:r w:rsidRPr="001A1DC6">
        <w:rPr>
          <w:sz w:val="16"/>
          <w:szCs w:val="16"/>
          <w:lang w:val="es-ES"/>
        </w:rPr>
        <w:t>(1). https://www.medigraphic.com/pdfs/revsalpubnut/spn-2008/spn081h.pdf.</w:t>
      </w:r>
    </w:p>
    <w:p w14:paraId="48B28556" w14:textId="77777777" w:rsidR="009E65C2" w:rsidRPr="001A1DC6" w:rsidRDefault="009E65C2" w:rsidP="001A1DC6">
      <w:pPr>
        <w:spacing w:before="120" w:after="120"/>
        <w:ind w:left="567" w:hanging="567"/>
        <w:jc w:val="both"/>
        <w:rPr>
          <w:sz w:val="16"/>
          <w:szCs w:val="16"/>
          <w:lang w:val="en-US"/>
        </w:rPr>
      </w:pPr>
      <w:r w:rsidRPr="001A1DC6">
        <w:rPr>
          <w:sz w:val="16"/>
          <w:szCs w:val="16"/>
          <w:lang w:val="en-US"/>
        </w:rPr>
        <w:t xml:space="preserve">Secretary of Health. (2013). </w:t>
      </w:r>
      <w:r w:rsidRPr="000D2E98">
        <w:rPr>
          <w:i/>
          <w:sz w:val="16"/>
          <w:szCs w:val="16"/>
          <w:lang w:val="en-US"/>
        </w:rPr>
        <w:t xml:space="preserve">Official Mexican </w:t>
      </w:r>
      <w:proofErr w:type="spellStart"/>
      <w:r w:rsidRPr="000D2E98">
        <w:rPr>
          <w:i/>
          <w:sz w:val="16"/>
          <w:szCs w:val="16"/>
          <w:lang w:val="en-US"/>
        </w:rPr>
        <w:t>Standart</w:t>
      </w:r>
      <w:proofErr w:type="spellEnd"/>
      <w:r w:rsidRPr="000D2E98">
        <w:rPr>
          <w:i/>
          <w:sz w:val="16"/>
          <w:szCs w:val="16"/>
          <w:lang w:val="en-US"/>
        </w:rPr>
        <w:t xml:space="preserve"> NOM-043-SSA2-2012, Basic services of Health. Food promotion and health education. Criteria for providing guidance.</w:t>
      </w:r>
      <w:r w:rsidRPr="001A1DC6">
        <w:rPr>
          <w:sz w:val="16"/>
          <w:szCs w:val="16"/>
          <w:lang w:val="en-US"/>
        </w:rPr>
        <w:t xml:space="preserve"> </w:t>
      </w:r>
      <w:proofErr w:type="spellStart"/>
      <w:r w:rsidRPr="001A1DC6">
        <w:rPr>
          <w:sz w:val="16"/>
          <w:szCs w:val="16"/>
          <w:lang w:val="en-US"/>
        </w:rPr>
        <w:t>Diario</w:t>
      </w:r>
      <w:proofErr w:type="spellEnd"/>
      <w:r w:rsidRPr="001A1DC6">
        <w:rPr>
          <w:sz w:val="16"/>
          <w:szCs w:val="16"/>
          <w:lang w:val="en-US"/>
        </w:rPr>
        <w:t xml:space="preserve"> </w:t>
      </w:r>
      <w:proofErr w:type="spellStart"/>
      <w:r w:rsidRPr="001A1DC6">
        <w:rPr>
          <w:sz w:val="16"/>
          <w:szCs w:val="16"/>
          <w:lang w:val="en-US"/>
        </w:rPr>
        <w:t>Oficial</w:t>
      </w:r>
      <w:proofErr w:type="spellEnd"/>
      <w:r w:rsidRPr="001A1DC6">
        <w:rPr>
          <w:sz w:val="16"/>
          <w:szCs w:val="16"/>
          <w:lang w:val="en-US"/>
        </w:rPr>
        <w:t>. http://www.salud.gob.mx/unidades/cdi/nom/compi/043ssa205.pdf.</w:t>
      </w:r>
    </w:p>
    <w:p w14:paraId="03B21B33" w14:textId="77777777" w:rsidR="009E65C2" w:rsidRPr="001A1DC6" w:rsidRDefault="009E65C2" w:rsidP="001A1DC6">
      <w:pPr>
        <w:spacing w:before="120" w:after="120"/>
        <w:ind w:left="567" w:hanging="567"/>
        <w:jc w:val="both"/>
        <w:rPr>
          <w:sz w:val="16"/>
          <w:szCs w:val="16"/>
          <w:lang w:val="es-ES"/>
        </w:rPr>
      </w:pPr>
      <w:r w:rsidRPr="001A1DC6">
        <w:rPr>
          <w:sz w:val="16"/>
          <w:szCs w:val="16"/>
          <w:lang w:val="es-ES"/>
        </w:rPr>
        <w:t xml:space="preserve">Troncoso, C. (2017). </w:t>
      </w:r>
      <w:r w:rsidRPr="000D2E98">
        <w:rPr>
          <w:i/>
          <w:sz w:val="16"/>
          <w:szCs w:val="16"/>
          <w:lang w:val="es-ES"/>
        </w:rPr>
        <w:t>Alimentación del adulto mayor según lugar de residencia. Horizonte Médico (Lima), 17</w:t>
      </w:r>
      <w:r w:rsidRPr="001A1DC6">
        <w:rPr>
          <w:sz w:val="16"/>
          <w:szCs w:val="16"/>
          <w:lang w:val="es-ES"/>
        </w:rPr>
        <w:t>(3), 58-64. www.scielo.org.pe/scielo.php?pid=S1727-558X2017000300010&amp;script=sci_arttext.</w:t>
      </w:r>
    </w:p>
    <w:p w14:paraId="62CA16AB" w14:textId="77777777" w:rsidR="009E65C2" w:rsidRPr="001A1DC6" w:rsidRDefault="009E65C2" w:rsidP="001A1DC6">
      <w:pPr>
        <w:spacing w:before="120" w:after="120"/>
        <w:ind w:left="567" w:hanging="567"/>
        <w:jc w:val="both"/>
        <w:rPr>
          <w:sz w:val="16"/>
          <w:szCs w:val="16"/>
          <w:lang w:val="en-US"/>
        </w:rPr>
      </w:pPr>
      <w:proofErr w:type="spellStart"/>
      <w:r w:rsidRPr="001A1DC6">
        <w:rPr>
          <w:sz w:val="16"/>
          <w:szCs w:val="16"/>
          <w:lang w:val="es-ES"/>
        </w:rPr>
        <w:t>Weingerz</w:t>
      </w:r>
      <w:proofErr w:type="spellEnd"/>
      <w:r w:rsidRPr="001A1DC6">
        <w:rPr>
          <w:sz w:val="16"/>
          <w:szCs w:val="16"/>
          <w:lang w:val="es-ES"/>
        </w:rPr>
        <w:t xml:space="preserve">, S. Templos, L. Rangel, N. &amp; Orellana, V. (2021). </w:t>
      </w:r>
      <w:r w:rsidRPr="001A1DC6">
        <w:rPr>
          <w:sz w:val="16"/>
          <w:szCs w:val="16"/>
          <w:lang w:val="en-US"/>
        </w:rPr>
        <w:t xml:space="preserve">Motives for presenting clinical cases of patients to the Hospital Bioethics Committee in a Second Level Hospital. </w:t>
      </w:r>
      <w:r w:rsidRPr="000D2E98">
        <w:rPr>
          <w:i/>
          <w:sz w:val="16"/>
          <w:szCs w:val="16"/>
          <w:lang w:val="en-US"/>
        </w:rPr>
        <w:t>Medicine and Ethics.</w:t>
      </w:r>
      <w:r w:rsidRPr="001A1DC6">
        <w:rPr>
          <w:sz w:val="16"/>
          <w:szCs w:val="16"/>
          <w:lang w:val="en-US"/>
        </w:rPr>
        <w:t xml:space="preserve"> https://revistas.anahuac.mx/bioetica/article/view/772/751.</w:t>
      </w:r>
    </w:p>
    <w:p w14:paraId="7DD47F3A" w14:textId="77777777" w:rsidR="009E65C2" w:rsidRPr="001A1DC6" w:rsidRDefault="009E65C2" w:rsidP="001A1DC6">
      <w:pPr>
        <w:spacing w:before="120" w:after="120"/>
        <w:ind w:left="567" w:hanging="567"/>
        <w:jc w:val="both"/>
        <w:rPr>
          <w:sz w:val="16"/>
          <w:szCs w:val="16"/>
          <w:lang w:val="en-US"/>
        </w:rPr>
      </w:pPr>
      <w:r w:rsidRPr="001A1DC6">
        <w:rPr>
          <w:sz w:val="16"/>
          <w:szCs w:val="16"/>
          <w:lang w:val="en-US"/>
        </w:rPr>
        <w:t xml:space="preserve">World Health Organization. (2015). </w:t>
      </w:r>
      <w:r w:rsidRPr="000D2E98">
        <w:rPr>
          <w:i/>
          <w:sz w:val="16"/>
          <w:szCs w:val="16"/>
          <w:lang w:val="en-US"/>
        </w:rPr>
        <w:t>World Report on Ageing and Health.</w:t>
      </w:r>
      <w:r w:rsidRPr="001A1DC6">
        <w:rPr>
          <w:sz w:val="16"/>
          <w:szCs w:val="16"/>
          <w:lang w:val="en-US"/>
        </w:rPr>
        <w:t xml:space="preserve"> https://apps.who.int/iris/bitstream/handle/10665/186466/9789240694873_spa.pdf.</w:t>
      </w:r>
    </w:p>
    <w:p w14:paraId="5C21BD7E" w14:textId="77777777" w:rsidR="009E65C2" w:rsidRPr="001A1DC6" w:rsidRDefault="009E65C2" w:rsidP="001A1DC6">
      <w:pPr>
        <w:spacing w:before="120" w:after="120"/>
        <w:ind w:left="567" w:hanging="567"/>
        <w:jc w:val="both"/>
        <w:rPr>
          <w:sz w:val="16"/>
          <w:szCs w:val="16"/>
          <w:lang w:val="en-US"/>
        </w:rPr>
      </w:pPr>
      <w:r w:rsidRPr="001A1DC6">
        <w:rPr>
          <w:sz w:val="16"/>
          <w:szCs w:val="16"/>
          <w:lang w:val="en-US"/>
        </w:rPr>
        <w:t xml:space="preserve">World Health Organization. (2021). </w:t>
      </w:r>
      <w:r w:rsidRPr="000D2E98">
        <w:rPr>
          <w:i/>
          <w:sz w:val="16"/>
          <w:szCs w:val="16"/>
          <w:lang w:val="en-US"/>
        </w:rPr>
        <w:t>A decade of Healthy Aging 2021-2030</w:t>
      </w:r>
      <w:r w:rsidRPr="001A1DC6">
        <w:rPr>
          <w:sz w:val="16"/>
          <w:szCs w:val="16"/>
          <w:lang w:val="en-US"/>
        </w:rPr>
        <w:t xml:space="preserve">. World Health Organization. https://www.who.int/es/initiatives/decade-of-healthy-ageing. </w:t>
      </w:r>
    </w:p>
    <w:p w14:paraId="156F7A7F" w14:textId="77777777" w:rsidR="009E65C2" w:rsidRPr="001A1DC6" w:rsidRDefault="009E65C2" w:rsidP="001A1DC6">
      <w:pPr>
        <w:spacing w:before="120" w:after="120"/>
        <w:ind w:left="567" w:hanging="567"/>
        <w:jc w:val="both"/>
        <w:rPr>
          <w:sz w:val="16"/>
          <w:szCs w:val="16"/>
          <w:lang w:val="es-ES"/>
        </w:rPr>
      </w:pPr>
      <w:r w:rsidRPr="001A1DC6">
        <w:rPr>
          <w:sz w:val="16"/>
          <w:szCs w:val="16"/>
          <w:lang w:val="en-US"/>
        </w:rPr>
        <w:t xml:space="preserve">World Health Organization and Pan American Health Organization (2020). </w:t>
      </w:r>
      <w:r w:rsidRPr="000D2E98">
        <w:rPr>
          <w:i/>
          <w:sz w:val="16"/>
          <w:szCs w:val="16"/>
          <w:lang w:val="en-US"/>
        </w:rPr>
        <w:t xml:space="preserve">Integrated care for the elderly (ICOPE): Guidance on assessment and person-centered care schemes in primary health care. </w:t>
      </w:r>
      <w:r w:rsidRPr="000D2E98">
        <w:rPr>
          <w:i/>
          <w:sz w:val="16"/>
          <w:szCs w:val="16"/>
          <w:lang w:val="es-ES"/>
        </w:rPr>
        <w:t>Manual.</w:t>
      </w:r>
      <w:r w:rsidRPr="001A1DC6">
        <w:rPr>
          <w:sz w:val="16"/>
          <w:szCs w:val="16"/>
          <w:lang w:val="es-ES"/>
        </w:rPr>
        <w:t xml:space="preserve"> https://iris.paho.org/handle/10665.2/51973.</w:t>
      </w:r>
    </w:p>
    <w:p w14:paraId="70BB06F1" w14:textId="77777777" w:rsidR="004133CA" w:rsidRPr="00D87A3D" w:rsidRDefault="004133CA" w:rsidP="001A1DC6">
      <w:pPr>
        <w:pStyle w:val="ReferenciasBibligrficas"/>
        <w:ind w:left="567" w:hanging="567"/>
        <w:jc w:val="both"/>
      </w:pPr>
    </w:p>
    <w:sectPr w:rsidR="004133CA" w:rsidRPr="00D87A3D" w:rsidSect="001A1DC6">
      <w:headerReference w:type="default" r:id="rId12"/>
      <w:footerReference w:type="default" r:id="rId13"/>
      <w:footnotePr>
        <w:numFmt w:val="chicago"/>
        <w:numRestart w:val="eachPage"/>
      </w:footnotePr>
      <w:type w:val="continuous"/>
      <w:pgSz w:w="11906" w:h="16838" w:code="9"/>
      <w:pgMar w:top="1446" w:right="913" w:bottom="1627" w:left="913" w:header="720" w:footer="720" w:gutter="0"/>
      <w:pgNumType w:start="11"/>
      <w:cols w:num="2" w:space="4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522C" w14:textId="77777777" w:rsidR="002577C3" w:rsidRDefault="002577C3">
      <w:r>
        <w:separator/>
      </w:r>
    </w:p>
  </w:endnote>
  <w:endnote w:type="continuationSeparator" w:id="0">
    <w:p w14:paraId="3570C049" w14:textId="77777777" w:rsidR="002577C3" w:rsidRDefault="0025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880933"/>
      <w:docPartObj>
        <w:docPartGallery w:val="Page Numbers (Bottom of Page)"/>
        <w:docPartUnique/>
      </w:docPartObj>
    </w:sdtPr>
    <w:sdtEndPr/>
    <w:sdtContent>
      <w:p w14:paraId="4A1092FB" w14:textId="77777777" w:rsidR="004157F2" w:rsidRDefault="004157F2">
        <w:pPr>
          <w:pStyle w:val="Piedepgina"/>
          <w:jc w:val="right"/>
        </w:pPr>
        <w:r>
          <w:fldChar w:fldCharType="begin"/>
        </w:r>
        <w:r>
          <w:instrText>PAGE   \* MERGEFORMAT</w:instrText>
        </w:r>
        <w:r>
          <w:fldChar w:fldCharType="separate"/>
        </w:r>
        <w:r w:rsidR="007A36D1" w:rsidRPr="007A36D1">
          <w:rPr>
            <w:noProof/>
            <w:lang w:val="es-ES"/>
          </w:rPr>
          <w:t>4</w:t>
        </w:r>
        <w:r>
          <w:fldChar w:fldCharType="end"/>
        </w:r>
      </w:p>
    </w:sdtContent>
  </w:sdt>
  <w:p w14:paraId="78E37269" w14:textId="77777777" w:rsidR="004157F2" w:rsidRDefault="004157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8438" w14:textId="77777777" w:rsidR="00E1314D" w:rsidRDefault="00954AF1" w:rsidP="009B1CF7">
    <w:pPr>
      <w:jc w:val="both"/>
      <w:rPr>
        <w:color w:val="808080" w:themeColor="background1" w:themeShade="80"/>
        <w:sz w:val="16"/>
      </w:rPr>
    </w:pPr>
    <w:r w:rsidRPr="00954AF1">
      <w:rPr>
        <w:color w:val="808080" w:themeColor="background1" w:themeShade="80"/>
        <w:sz w:val="16"/>
      </w:rPr>
      <w:tab/>
    </w:r>
  </w:p>
  <w:p w14:paraId="24FB5494" w14:textId="77777777" w:rsidR="00FF0B93" w:rsidRPr="005D1B68" w:rsidRDefault="00FF0B93" w:rsidP="00E1314D">
    <w:pPr>
      <w:pStyle w:val="Adscripcin"/>
      <w:rPr>
        <w:lang w:val="en-US"/>
      </w:rPr>
    </w:pPr>
    <w:r w:rsidRPr="005D1B68">
      <w:rPr>
        <w:lang w:val="en-US"/>
      </w:rPr>
      <w:t>________________________________________________________________________________________________________________________________________________________________________</w:t>
    </w:r>
  </w:p>
  <w:p w14:paraId="58E86B89" w14:textId="77777777" w:rsidR="007955AD" w:rsidRPr="009E65C2" w:rsidRDefault="007955AD" w:rsidP="007955AD">
    <w:pPr>
      <w:pStyle w:val="Adscripcin"/>
      <w:rPr>
        <w:sz w:val="16"/>
        <w:vertAlign w:val="baseline"/>
        <w:lang w:val="en-US"/>
      </w:rPr>
    </w:pPr>
    <w:proofErr w:type="spellStart"/>
    <w:proofErr w:type="gramStart"/>
    <w:r w:rsidRPr="009E65C2">
      <w:rPr>
        <w:lang w:val="en-US"/>
      </w:rPr>
      <w:t>a</w:t>
    </w:r>
    <w:proofErr w:type="spellEnd"/>
    <w:proofErr w:type="gramEnd"/>
    <w:r w:rsidRPr="009E65C2">
      <w:rPr>
        <w:vertAlign w:val="baseline"/>
        <w:lang w:val="en-US"/>
      </w:rPr>
      <w:t xml:space="preserve"> </w:t>
    </w:r>
    <w:r w:rsidR="009E65C2" w:rsidRPr="009E65C2">
      <w:rPr>
        <w:vertAlign w:val="baseline"/>
        <w:lang w:val="en-US"/>
      </w:rPr>
      <w:t>Autonomous University of Hidalgo State</w:t>
    </w:r>
    <w:r w:rsidRPr="009E65C2">
      <w:rPr>
        <w:vertAlign w:val="baseline"/>
        <w:lang w:val="en-US"/>
      </w:rPr>
      <w:t>, https://orcid.org/0000-0003-0010-4005, Email: jah231295@gmail.com.</w:t>
    </w:r>
  </w:p>
  <w:p w14:paraId="67724254" w14:textId="77777777" w:rsidR="007955AD" w:rsidRPr="009E65C2" w:rsidRDefault="007955AD" w:rsidP="007955AD">
    <w:pPr>
      <w:pStyle w:val="Adscripcin"/>
      <w:ind w:left="284" w:hanging="284"/>
      <w:rPr>
        <w:vertAlign w:val="baseline"/>
        <w:lang w:val="en-US"/>
      </w:rPr>
    </w:pPr>
    <w:r w:rsidRPr="009E65C2">
      <w:rPr>
        <w:lang w:val="en-US"/>
      </w:rPr>
      <w:t>b</w:t>
    </w:r>
    <w:r w:rsidRPr="009E65C2">
      <w:rPr>
        <w:vertAlign w:val="baseline"/>
        <w:lang w:val="en-US"/>
      </w:rPr>
      <w:t xml:space="preserve"> Corresponding </w:t>
    </w:r>
    <w:proofErr w:type="spellStart"/>
    <w:proofErr w:type="gramStart"/>
    <w:r w:rsidRPr="009E65C2">
      <w:rPr>
        <w:vertAlign w:val="baseline"/>
        <w:lang w:val="en-US"/>
      </w:rPr>
      <w:t>author,</w:t>
    </w:r>
    <w:r w:rsidR="009E65C2" w:rsidRPr="009E65C2">
      <w:rPr>
        <w:vertAlign w:val="baseline"/>
        <w:lang w:val="en-US"/>
      </w:rPr>
      <w:t>Autonomous</w:t>
    </w:r>
    <w:proofErr w:type="spellEnd"/>
    <w:proofErr w:type="gramEnd"/>
    <w:r w:rsidR="009E65C2" w:rsidRPr="009E65C2">
      <w:rPr>
        <w:vertAlign w:val="baseline"/>
        <w:lang w:val="en-US"/>
      </w:rPr>
      <w:t xml:space="preserve"> University of Hidalgo State </w:t>
    </w:r>
    <w:r w:rsidRPr="009E65C2">
      <w:rPr>
        <w:vertAlign w:val="baseline"/>
        <w:lang w:val="en-US"/>
      </w:rPr>
      <w:t xml:space="preserve"> , https://orcid.org/0000-0001-6901-7909, Email: lylopo84@gmail.com.</w:t>
    </w:r>
  </w:p>
  <w:p w14:paraId="25678F5F" w14:textId="77777777" w:rsidR="007955AD" w:rsidRPr="009E65C2" w:rsidRDefault="007955AD" w:rsidP="007955AD">
    <w:pPr>
      <w:pStyle w:val="Adscripcin"/>
      <w:rPr>
        <w:vertAlign w:val="baseline"/>
        <w:lang w:val="en-US"/>
      </w:rPr>
    </w:pPr>
    <w:proofErr w:type="spellStart"/>
    <w:r w:rsidRPr="009E65C2">
      <w:rPr>
        <w:lang w:val="en-US"/>
      </w:rPr>
      <w:t>c</w:t>
    </w:r>
    <w:r w:rsidR="009E65C2" w:rsidRPr="009E65C2">
      <w:rPr>
        <w:vertAlign w:val="baseline"/>
        <w:lang w:val="en-US"/>
      </w:rPr>
      <w:t>Autonomous</w:t>
    </w:r>
    <w:proofErr w:type="spellEnd"/>
    <w:r w:rsidR="009E65C2" w:rsidRPr="009E65C2">
      <w:rPr>
        <w:vertAlign w:val="baseline"/>
        <w:lang w:val="en-US"/>
      </w:rPr>
      <w:t xml:space="preserve"> </w:t>
    </w:r>
    <w:r w:rsidR="009E65C2">
      <w:rPr>
        <w:vertAlign w:val="baseline"/>
        <w:lang w:val="en-US"/>
      </w:rPr>
      <w:t>University of Hidalgo State</w:t>
    </w:r>
    <w:r w:rsidRPr="009E65C2">
      <w:rPr>
        <w:vertAlign w:val="baseline"/>
        <w:lang w:val="en-US"/>
      </w:rPr>
      <w:t>, https://orcid.org/0000-0003-3194-5392, Email: maria_acuna@uaeh.edu.mx</w:t>
    </w:r>
    <w:r w:rsidR="00754184" w:rsidRPr="009E65C2">
      <w:rPr>
        <w:vertAlign w:val="baseline"/>
        <w:lang w:val="en-US"/>
      </w:rPr>
      <w:t>.</w:t>
    </w:r>
  </w:p>
  <w:p w14:paraId="10F3F6D9" w14:textId="77777777" w:rsidR="007955AD" w:rsidRPr="009E65C2" w:rsidRDefault="007955AD" w:rsidP="007955AD">
    <w:pPr>
      <w:pStyle w:val="Adscripcin"/>
      <w:rPr>
        <w:vertAlign w:val="baseline"/>
        <w:lang w:val="en-US"/>
      </w:rPr>
    </w:pPr>
    <w:proofErr w:type="spellStart"/>
    <w:r w:rsidRPr="009E65C2">
      <w:rPr>
        <w:lang w:val="en-US"/>
      </w:rPr>
      <w:t>d</w:t>
    </w:r>
    <w:r w:rsidR="009E65C2" w:rsidRPr="009E65C2">
      <w:rPr>
        <w:vertAlign w:val="baseline"/>
        <w:lang w:val="en-US"/>
      </w:rPr>
      <w:t>Autonomous</w:t>
    </w:r>
    <w:proofErr w:type="spellEnd"/>
    <w:r w:rsidR="009E65C2" w:rsidRPr="009E65C2">
      <w:rPr>
        <w:vertAlign w:val="baseline"/>
        <w:lang w:val="en-US"/>
      </w:rPr>
      <w:t xml:space="preserve"> </w:t>
    </w:r>
    <w:r w:rsidR="009E65C2">
      <w:rPr>
        <w:vertAlign w:val="baseline"/>
        <w:lang w:val="en-US"/>
      </w:rPr>
      <w:t xml:space="preserve">University of Hidalgo </w:t>
    </w:r>
    <w:proofErr w:type="gramStart"/>
    <w:r w:rsidR="009E65C2">
      <w:rPr>
        <w:vertAlign w:val="baseline"/>
        <w:lang w:val="en-US"/>
      </w:rPr>
      <w:t xml:space="preserve">State </w:t>
    </w:r>
    <w:r w:rsidRPr="009E65C2">
      <w:rPr>
        <w:vertAlign w:val="baseline"/>
        <w:lang w:val="en-US"/>
      </w:rPr>
      <w:t>,</w:t>
    </w:r>
    <w:proofErr w:type="gramEnd"/>
    <w:r w:rsidRPr="009E65C2">
      <w:rPr>
        <w:vertAlign w:val="baseline"/>
        <w:lang w:val="en-US"/>
      </w:rPr>
      <w:t xml:space="preserve"> https://orcid.org/0000-0002-8649-8617, Email: aomana@uaeh.edu.mx.</w:t>
    </w:r>
  </w:p>
  <w:p w14:paraId="7A51934F" w14:textId="77777777" w:rsidR="00417276" w:rsidRPr="009E65C2" w:rsidRDefault="00417276" w:rsidP="00417276">
    <w:pPr>
      <w:rPr>
        <w:color w:val="808080" w:themeColor="background1" w:themeShade="80"/>
        <w:sz w:val="16"/>
        <w:lang w:val="en-US"/>
      </w:rPr>
    </w:pPr>
  </w:p>
  <w:p w14:paraId="268D2B8C" w14:textId="77777777" w:rsidR="00417276" w:rsidRPr="0088763E" w:rsidRDefault="000955B9" w:rsidP="00417276">
    <w:pPr>
      <w:pStyle w:val="Adscripcin"/>
      <w:rPr>
        <w:i/>
        <w:iCs/>
        <w:vertAlign w:val="baseline"/>
        <w:lang w:val="en-US"/>
      </w:rPr>
    </w:pPr>
    <w:r w:rsidRPr="00382B36">
      <w:rPr>
        <w:noProof/>
        <w:lang w:eastAsia="es-MX"/>
      </w:rPr>
      <w:drawing>
        <wp:anchor distT="0" distB="0" distL="114300" distR="114300" simplePos="0" relativeHeight="251659264" behindDoc="0" locked="0" layoutInCell="1" allowOverlap="1" wp14:anchorId="4ECD4DB5" wp14:editId="352B0B3F">
          <wp:simplePos x="0" y="0"/>
          <wp:positionH relativeFrom="margin">
            <wp:align>right</wp:align>
          </wp:positionH>
          <wp:positionV relativeFrom="paragraph">
            <wp:posOffset>18415</wp:posOffset>
          </wp:positionV>
          <wp:extent cx="838200" cy="295275"/>
          <wp:effectExtent l="0" t="0" r="0" b="9525"/>
          <wp:wrapNone/>
          <wp:docPr id="12" name="Imagen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rsidR="00417276" w:rsidRPr="0088763E">
      <w:rPr>
        <w:i/>
        <w:iCs/>
        <w:vertAlign w:val="baseline"/>
        <w:lang w:val="en-US"/>
      </w:rPr>
      <w:t xml:space="preserve">Received: </w:t>
    </w:r>
    <w:r w:rsidR="00934E97">
      <w:rPr>
        <w:i/>
        <w:iCs/>
        <w:vertAlign w:val="baseline"/>
        <w:lang w:val="en-US"/>
      </w:rPr>
      <w:t>25/10/2021</w:t>
    </w:r>
    <w:r w:rsidR="00417276" w:rsidRPr="0088763E">
      <w:rPr>
        <w:i/>
        <w:iCs/>
        <w:vertAlign w:val="baseline"/>
        <w:lang w:val="en-US"/>
      </w:rPr>
      <w:t>, Accep</w:t>
    </w:r>
    <w:r w:rsidR="009E65C2">
      <w:rPr>
        <w:i/>
        <w:iCs/>
        <w:vertAlign w:val="baseline"/>
        <w:lang w:val="en-US"/>
      </w:rPr>
      <w:t xml:space="preserve">ted: </w:t>
    </w:r>
    <w:r w:rsidR="00C017DD">
      <w:rPr>
        <w:i/>
        <w:iCs/>
        <w:vertAlign w:val="baseline"/>
        <w:lang w:val="en-US"/>
      </w:rPr>
      <w:t>03/11/2021</w:t>
    </w:r>
    <w:r w:rsidR="009E65C2">
      <w:rPr>
        <w:i/>
        <w:iCs/>
        <w:vertAlign w:val="baseline"/>
        <w:lang w:val="en-US"/>
      </w:rPr>
      <w:t xml:space="preserve">, Published: </w:t>
    </w:r>
    <w:r w:rsidR="00651336">
      <w:rPr>
        <w:i/>
        <w:iCs/>
        <w:vertAlign w:val="baseline"/>
        <w:lang w:val="en-US"/>
      </w:rPr>
      <w:t>05</w:t>
    </w:r>
    <w:r w:rsidR="009E65C2">
      <w:rPr>
        <w:i/>
        <w:iCs/>
        <w:vertAlign w:val="baseline"/>
        <w:lang w:val="en-US"/>
      </w:rPr>
      <w:t xml:space="preserve">/ </w:t>
    </w:r>
    <w:r w:rsidR="00651336">
      <w:rPr>
        <w:i/>
        <w:iCs/>
        <w:vertAlign w:val="baseline"/>
        <w:lang w:val="en-US"/>
      </w:rPr>
      <w:t>01</w:t>
    </w:r>
    <w:r w:rsidR="009E65C2">
      <w:rPr>
        <w:i/>
        <w:iCs/>
        <w:vertAlign w:val="baseline"/>
        <w:lang w:val="en-US"/>
      </w:rPr>
      <w:t xml:space="preserve"> </w:t>
    </w:r>
    <w:r w:rsidR="00417276" w:rsidRPr="0088763E">
      <w:rPr>
        <w:i/>
        <w:iCs/>
        <w:vertAlign w:val="baseline"/>
        <w:lang w:val="en-US"/>
      </w:rPr>
      <w:t>/202</w:t>
    </w:r>
    <w:r w:rsidR="00651336">
      <w:rPr>
        <w:i/>
        <w:iCs/>
        <w:vertAlign w:val="baseline"/>
        <w:lang w:val="en-US"/>
      </w:rPr>
      <w:t>2</w:t>
    </w:r>
    <w:r w:rsidR="00417276" w:rsidRPr="0088763E">
      <w:rPr>
        <w:sz w:val="16"/>
        <w:vertAlign w:val="baseline"/>
        <w:lang w:val="en-US"/>
      </w:rPr>
      <w:tab/>
    </w:r>
  </w:p>
  <w:p w14:paraId="10CC586D" w14:textId="77777777" w:rsidR="004157F2" w:rsidRPr="0088763E" w:rsidRDefault="00954AF1" w:rsidP="00954AF1">
    <w:pPr>
      <w:rPr>
        <w:color w:val="808080" w:themeColor="background1" w:themeShade="80"/>
        <w:sz w:val="16"/>
        <w:lang w:val="en-US"/>
      </w:rPr>
    </w:pPr>
    <w:r w:rsidRPr="0088763E">
      <w:rPr>
        <w:color w:val="808080" w:themeColor="background1" w:themeShade="80"/>
        <w:sz w:val="16"/>
        <w:lang w:val="en-US"/>
      </w:rPr>
      <w:tab/>
    </w:r>
  </w:p>
  <w:p w14:paraId="0A691AC7" w14:textId="77777777" w:rsidR="004157F2" w:rsidRPr="0088763E" w:rsidRDefault="004157F2" w:rsidP="00D83309">
    <w:pPr>
      <w:pStyle w:val="Piedepgina"/>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787420"/>
      <w:docPartObj>
        <w:docPartGallery w:val="Page Numbers (Bottom of Page)"/>
        <w:docPartUnique/>
      </w:docPartObj>
    </w:sdtPr>
    <w:sdtEndPr/>
    <w:sdtContent>
      <w:p w14:paraId="2C4C6C60" w14:textId="77777777" w:rsidR="00CE111A" w:rsidRDefault="00CE111A">
        <w:pPr>
          <w:pStyle w:val="Piedepgina"/>
          <w:jc w:val="right"/>
        </w:pPr>
        <w:r>
          <w:fldChar w:fldCharType="begin"/>
        </w:r>
        <w:r>
          <w:instrText>PAGE   \* MERGEFORMAT</w:instrText>
        </w:r>
        <w:r>
          <w:fldChar w:fldCharType="separate"/>
        </w:r>
        <w:r w:rsidR="008F56A1" w:rsidRPr="008F56A1">
          <w:rPr>
            <w:noProof/>
            <w:lang w:val="es-ES"/>
          </w:rPr>
          <w:t>15</w:t>
        </w:r>
        <w:r>
          <w:fldChar w:fldCharType="end"/>
        </w:r>
      </w:p>
    </w:sdtContent>
  </w:sdt>
  <w:p w14:paraId="0AE671F9" w14:textId="77777777" w:rsidR="00CE111A" w:rsidRDefault="00CE111A">
    <w:pPr>
      <w:pStyle w:val="Piedepgina"/>
    </w:pPr>
  </w:p>
  <w:p w14:paraId="45AF21CB" w14:textId="77777777" w:rsidR="0033169E" w:rsidRDefault="003316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A340E" w14:textId="77777777" w:rsidR="002577C3" w:rsidRDefault="002577C3">
      <w:r>
        <w:separator/>
      </w:r>
    </w:p>
  </w:footnote>
  <w:footnote w:type="continuationSeparator" w:id="0">
    <w:p w14:paraId="4B37965B" w14:textId="77777777" w:rsidR="002577C3" w:rsidRDefault="00257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C905" w14:textId="77777777" w:rsidR="0042200D" w:rsidRPr="00557FBA" w:rsidRDefault="0042200D" w:rsidP="0042200D">
    <w:pPr>
      <w:spacing w:line="360" w:lineRule="auto"/>
      <w:jc w:val="center"/>
      <w:rPr>
        <w:i/>
        <w:sz w:val="18"/>
        <w:lang w:val="en-US" w:eastAsia="es-MX"/>
      </w:rPr>
    </w:pPr>
    <w:r w:rsidRPr="00557FBA">
      <w:rPr>
        <w:i/>
        <w:sz w:val="18"/>
        <w:lang w:val="en-US" w:eastAsia="es-MX"/>
      </w:rPr>
      <w:t xml:space="preserve">Biannual Publication Mexican Journal of Medical Research No. 11 (2018) </w:t>
    </w:r>
    <w:r>
      <w:rPr>
        <w:i/>
        <w:sz w:val="18"/>
        <w:lang w:val="en-US" w:eastAsia="es-MX"/>
      </w:rPr>
      <w:t>3</w:t>
    </w:r>
    <w:r w:rsidRPr="00557FBA">
      <w:rPr>
        <w:i/>
        <w:sz w:val="18"/>
        <w:lang w:val="en-US" w:eastAsia="es-MX"/>
      </w:rPr>
      <w:t>-</w:t>
    </w:r>
    <w:r w:rsidRPr="0042200D">
      <w:rPr>
        <w:i/>
        <w:sz w:val="18"/>
        <w:lang w:val="en-US" w:eastAsia="es-MX"/>
      </w:rPr>
      <w:t>5</w:t>
    </w:r>
  </w:p>
  <w:p w14:paraId="6F05BB5A" w14:textId="77777777" w:rsidR="00D557C5" w:rsidRPr="00D557C5" w:rsidRDefault="00D557C5" w:rsidP="00D557C5">
    <w:pPr>
      <w:pStyle w:val="Encabezado"/>
      <w:jc w:val="center"/>
      <w:rPr>
        <w:i/>
        <w:lang w:val="es-ES"/>
      </w:rPr>
    </w:pPr>
    <w:r w:rsidRPr="0042200D">
      <w:rPr>
        <w:i/>
        <w:sz w:val="16"/>
        <w:szCs w:val="16"/>
        <w:lang w:val="en-US" w:eastAsia="es-ES"/>
      </w:rPr>
      <w:t xml:space="preserve">                        </w:t>
    </w:r>
    <w:r w:rsidRPr="0042200D">
      <w:rPr>
        <w:lang w:val="en-US"/>
      </w:rPr>
      <w:tab/>
    </w:r>
    <w:r w:rsidRPr="0042200D">
      <w:rPr>
        <w:lang w:val="en-US"/>
      </w:rPr>
      <w:tab/>
    </w:r>
    <w:r w:rsidRPr="0042200D">
      <w:rPr>
        <w:lang w:val="en-US"/>
      </w:rPr>
      <w:tab/>
    </w:r>
    <w:r>
      <w:fldChar w:fldCharType="begin"/>
    </w:r>
    <w:r w:rsidRPr="00D557C5">
      <w:rPr>
        <w:lang w:val="es-MX"/>
      </w:rPr>
      <w:instrText>PAGE   \* MERGEFORMAT</w:instrText>
    </w:r>
    <w:r>
      <w:fldChar w:fldCharType="separate"/>
    </w:r>
    <w:r w:rsidR="004157F2" w:rsidRPr="004157F2">
      <w:rPr>
        <w:noProof/>
        <w:lang w:val="es-ES"/>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clara2"/>
      <w:tblW w:w="107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6554"/>
      <w:gridCol w:w="2537"/>
    </w:tblGrid>
    <w:tr w:rsidR="001A1DC6" w14:paraId="587B3AB7" w14:textId="77777777" w:rsidTr="00850B5C">
      <w:trPr>
        <w:trHeight w:val="1125"/>
      </w:trPr>
      <w:tc>
        <w:tcPr>
          <w:tcW w:w="1668" w:type="dxa"/>
        </w:tcPr>
        <w:p w14:paraId="188D9FFC" w14:textId="77777777" w:rsidR="001A1DC6" w:rsidRDefault="001A1DC6" w:rsidP="00850B5C">
          <w:pPr>
            <w:pStyle w:val="Encabezado"/>
          </w:pPr>
          <w:r>
            <w:rPr>
              <w:noProof/>
              <w:lang w:val="es-MX" w:eastAsia="es-MX"/>
            </w:rPr>
            <w:drawing>
              <wp:inline distT="0" distB="0" distL="0" distR="0" wp14:anchorId="06E2C5E5" wp14:editId="44CE94D8">
                <wp:extent cx="990600" cy="476250"/>
                <wp:effectExtent l="0" t="0" r="0" b="0"/>
                <wp:docPr id="6" name="Imagen 6" descr="S:\Departamento de Diseño e Interfaz Web\BOLETINES\11 JUNIO - DICIEMBRE 2017\11 REVISTA ICSA\UAEH_logo_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S:\Departamento de Diseño e Interfaz Web\BOLETINES\11 JUNIO - DICIEMBRE 2017\11 REVISTA ICSA\UAEH_logo_encabez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76250"/>
                        </a:xfrm>
                        <a:prstGeom prst="rect">
                          <a:avLst/>
                        </a:prstGeom>
                        <a:noFill/>
                        <a:ln>
                          <a:noFill/>
                        </a:ln>
                      </pic:spPr>
                    </pic:pic>
                  </a:graphicData>
                </a:graphic>
              </wp:inline>
            </w:drawing>
          </w:r>
        </w:p>
      </w:tc>
      <w:tc>
        <w:tcPr>
          <w:tcW w:w="6554" w:type="dxa"/>
        </w:tcPr>
        <w:p w14:paraId="0C3F390D" w14:textId="77777777" w:rsidR="001A1DC6" w:rsidRPr="002D5910" w:rsidRDefault="001A1DC6" w:rsidP="00850B5C">
          <w:pPr>
            <w:spacing w:line="360" w:lineRule="auto"/>
            <w:jc w:val="center"/>
            <w:rPr>
              <w:i/>
              <w:szCs w:val="22"/>
              <w:lang w:eastAsia="es-MX"/>
            </w:rPr>
          </w:pPr>
          <w:r w:rsidRPr="00557FBA">
            <w:rPr>
              <w:i/>
              <w:szCs w:val="22"/>
              <w:lang w:eastAsia="es-MX"/>
            </w:rPr>
            <w:t>https://repository.uaeh.edu.mx/revistas/index.php./M</w:t>
          </w:r>
          <w:r>
            <w:rPr>
              <w:i/>
              <w:szCs w:val="22"/>
              <w:lang w:eastAsia="es-MX"/>
            </w:rPr>
            <w:t>B</w:t>
          </w:r>
          <w:r w:rsidRPr="00557FBA">
            <w:rPr>
              <w:i/>
              <w:szCs w:val="22"/>
              <w:lang w:eastAsia="es-MX"/>
            </w:rPr>
            <w:t>R/issue/archive</w:t>
          </w:r>
        </w:p>
        <w:p w14:paraId="707C6B88" w14:textId="77777777" w:rsidR="001A1DC6" w:rsidRPr="00C11513" w:rsidRDefault="001A1DC6" w:rsidP="00850B5C">
          <w:pPr>
            <w:spacing w:line="360" w:lineRule="auto"/>
            <w:jc w:val="center"/>
            <w:rPr>
              <w:b/>
              <w:bCs/>
              <w:sz w:val="24"/>
              <w:szCs w:val="24"/>
              <w:lang w:val="en-US" w:eastAsia="es-MX"/>
            </w:rPr>
          </w:pPr>
          <w:r w:rsidRPr="00C11513">
            <w:rPr>
              <w:b/>
              <w:bCs/>
              <w:sz w:val="24"/>
              <w:szCs w:val="24"/>
              <w:lang w:val="en-US" w:eastAsia="es-MX"/>
            </w:rPr>
            <w:t xml:space="preserve">Mexican </w:t>
          </w:r>
          <w:r>
            <w:rPr>
              <w:b/>
              <w:bCs/>
              <w:sz w:val="24"/>
              <w:szCs w:val="24"/>
              <w:lang w:val="en-US" w:eastAsia="es-MX"/>
            </w:rPr>
            <w:t>Bioethics Review</w:t>
          </w:r>
          <w:r w:rsidRPr="00C11513">
            <w:rPr>
              <w:b/>
              <w:bCs/>
              <w:sz w:val="24"/>
              <w:szCs w:val="24"/>
              <w:lang w:val="en-US" w:eastAsia="es-MX"/>
            </w:rPr>
            <w:t xml:space="preserve"> ICSa</w:t>
          </w:r>
        </w:p>
        <w:p w14:paraId="70362901" w14:textId="77777777" w:rsidR="001A1DC6" w:rsidRPr="0091050E" w:rsidRDefault="001A1DC6" w:rsidP="00850B5C">
          <w:pPr>
            <w:spacing w:line="360" w:lineRule="auto"/>
            <w:jc w:val="center"/>
            <w:rPr>
              <w:sz w:val="18"/>
              <w:lang w:val="en-US" w:eastAsia="es-MX"/>
            </w:rPr>
          </w:pPr>
          <w:r w:rsidRPr="0091050E">
            <w:rPr>
              <w:i/>
              <w:sz w:val="14"/>
              <w:lang w:val="en-US" w:eastAsia="es-MX"/>
            </w:rPr>
            <w:t xml:space="preserve"> </w:t>
          </w:r>
          <w:r w:rsidRPr="00C11513">
            <w:rPr>
              <w:i/>
              <w:iCs/>
              <w:sz w:val="18"/>
              <w:lang w:val="en-US" w:eastAsia="es-MX"/>
            </w:rPr>
            <w:t>Biannual Publication</w:t>
          </w:r>
          <w:r>
            <w:rPr>
              <w:i/>
              <w:iCs/>
              <w:sz w:val="18"/>
              <w:lang w:val="en-US" w:eastAsia="es-MX"/>
            </w:rPr>
            <w:t>,</w:t>
          </w:r>
          <w:r w:rsidRPr="00C11513">
            <w:rPr>
              <w:i/>
              <w:iCs/>
              <w:sz w:val="18"/>
              <w:lang w:val="en-US" w:eastAsia="es-MX"/>
            </w:rPr>
            <w:t xml:space="preserve"> </w:t>
          </w:r>
          <w:r>
            <w:rPr>
              <w:i/>
              <w:iCs/>
              <w:sz w:val="18"/>
              <w:lang w:val="en-US" w:eastAsia="es-MX"/>
            </w:rPr>
            <w:t>Vol. 3,</w:t>
          </w:r>
          <w:r w:rsidRPr="00C11513">
            <w:rPr>
              <w:i/>
              <w:iCs/>
              <w:sz w:val="18"/>
              <w:lang w:val="en-US" w:eastAsia="es-MX"/>
            </w:rPr>
            <w:t xml:space="preserve"> No.</w:t>
          </w:r>
          <w:r>
            <w:rPr>
              <w:i/>
              <w:iCs/>
              <w:sz w:val="18"/>
              <w:lang w:val="en-US" w:eastAsia="es-MX"/>
            </w:rPr>
            <w:t xml:space="preserve"> 6 </w:t>
          </w:r>
          <w:r w:rsidRPr="0091050E">
            <w:rPr>
              <w:i/>
              <w:sz w:val="18"/>
              <w:lang w:val="en-US" w:eastAsia="es-MX"/>
            </w:rPr>
            <w:t>(20</w:t>
          </w:r>
          <w:r>
            <w:rPr>
              <w:i/>
              <w:sz w:val="18"/>
              <w:lang w:val="en-US" w:eastAsia="es-MX"/>
            </w:rPr>
            <w:t>22</w:t>
          </w:r>
          <w:r w:rsidRPr="0091050E">
            <w:rPr>
              <w:i/>
              <w:sz w:val="18"/>
              <w:lang w:val="en-US" w:eastAsia="es-MX"/>
            </w:rPr>
            <w:t xml:space="preserve">) </w:t>
          </w:r>
          <w:r w:rsidR="00C017DD">
            <w:rPr>
              <w:i/>
              <w:sz w:val="18"/>
              <w:lang w:val="en-US" w:eastAsia="es-MX"/>
            </w:rPr>
            <w:t>11-15</w:t>
          </w:r>
        </w:p>
        <w:p w14:paraId="68CFFB14" w14:textId="77777777" w:rsidR="001A1DC6" w:rsidRPr="0091050E" w:rsidRDefault="001A1DC6" w:rsidP="00850B5C">
          <w:pPr>
            <w:pStyle w:val="Encabezado"/>
            <w:rPr>
              <w:lang w:val="en-US"/>
            </w:rPr>
          </w:pPr>
        </w:p>
      </w:tc>
      <w:tc>
        <w:tcPr>
          <w:tcW w:w="2537" w:type="dxa"/>
        </w:tcPr>
        <w:p w14:paraId="0DE027E1" w14:textId="77777777" w:rsidR="001A1DC6" w:rsidRPr="00417276" w:rsidRDefault="001A1DC6" w:rsidP="00850B5C">
          <w:pPr>
            <w:pStyle w:val="Encabezado"/>
            <w:jc w:val="center"/>
            <w:rPr>
              <w:sz w:val="18"/>
              <w:szCs w:val="18"/>
            </w:rPr>
          </w:pPr>
          <w:r w:rsidRPr="00417276">
            <w:rPr>
              <w:noProof/>
              <w:sz w:val="18"/>
              <w:szCs w:val="18"/>
              <w:lang w:val="es-MX" w:eastAsia="es-MX"/>
            </w:rPr>
            <w:drawing>
              <wp:inline distT="0" distB="0" distL="0" distR="0" wp14:anchorId="4430F437" wp14:editId="2515C257">
                <wp:extent cx="1438275" cy="404629"/>
                <wp:effectExtent l="0" t="0" r="0" b="0"/>
                <wp:docPr id="1256" name="Imagen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Departamento de Diseño e Interfaz Web\BOLETINES\11 JUNIO - DICIEMBRE 2017\11 REVISTA ICSA\MJ_logo_encabezad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38275" cy="404629"/>
                        </a:xfrm>
                        <a:prstGeom prst="rect">
                          <a:avLst/>
                        </a:prstGeom>
                        <a:noFill/>
                        <a:ln>
                          <a:noFill/>
                        </a:ln>
                      </pic:spPr>
                    </pic:pic>
                  </a:graphicData>
                </a:graphic>
              </wp:inline>
            </w:drawing>
          </w:r>
        </w:p>
        <w:p w14:paraId="6B668EA5" w14:textId="77777777" w:rsidR="001A1DC6" w:rsidRPr="00417276" w:rsidRDefault="001A1DC6" w:rsidP="00850B5C">
          <w:pPr>
            <w:pStyle w:val="Encabezado"/>
            <w:jc w:val="center"/>
            <w:rPr>
              <w:sz w:val="18"/>
              <w:szCs w:val="18"/>
            </w:rPr>
          </w:pPr>
          <w:r w:rsidRPr="00417276">
            <w:rPr>
              <w:sz w:val="18"/>
              <w:szCs w:val="18"/>
            </w:rPr>
            <w:t>ISSN: 2683-2062</w:t>
          </w:r>
        </w:p>
      </w:tc>
    </w:tr>
  </w:tbl>
  <w:p w14:paraId="0A88522E" w14:textId="77777777" w:rsidR="000373B6" w:rsidRPr="00557FBA" w:rsidRDefault="000373B6" w:rsidP="00557F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4C49" w14:textId="77777777" w:rsidR="0042200D" w:rsidRPr="00417276" w:rsidRDefault="00417276" w:rsidP="00417276">
    <w:pPr>
      <w:spacing w:line="360" w:lineRule="auto"/>
      <w:jc w:val="center"/>
      <w:rPr>
        <w:sz w:val="18"/>
        <w:lang w:val="en-US" w:eastAsia="es-MX"/>
      </w:rPr>
    </w:pPr>
    <w:r w:rsidRPr="00C11513">
      <w:rPr>
        <w:i/>
        <w:iCs/>
        <w:sz w:val="18"/>
        <w:lang w:val="en-US" w:eastAsia="es-MX"/>
      </w:rPr>
      <w:t>Biannual Publication</w:t>
    </w:r>
    <w:r>
      <w:rPr>
        <w:i/>
        <w:iCs/>
        <w:sz w:val="18"/>
        <w:lang w:val="en-US" w:eastAsia="es-MX"/>
      </w:rPr>
      <w:t>,</w:t>
    </w:r>
    <w:r w:rsidRPr="00C11513">
      <w:rPr>
        <w:i/>
        <w:iCs/>
        <w:sz w:val="18"/>
        <w:lang w:val="en-US" w:eastAsia="es-MX"/>
      </w:rPr>
      <w:t xml:space="preserve"> Mexican </w:t>
    </w:r>
    <w:r>
      <w:rPr>
        <w:i/>
        <w:iCs/>
        <w:sz w:val="18"/>
        <w:lang w:val="en-US" w:eastAsia="es-MX"/>
      </w:rPr>
      <w:t xml:space="preserve">Bioethics Review ICSa, Vol. </w:t>
    </w:r>
    <w:r w:rsidR="006C73BC">
      <w:rPr>
        <w:i/>
        <w:iCs/>
        <w:sz w:val="18"/>
        <w:lang w:val="en-US" w:eastAsia="es-MX"/>
      </w:rPr>
      <w:t>3</w:t>
    </w:r>
    <w:r>
      <w:rPr>
        <w:i/>
        <w:iCs/>
        <w:sz w:val="18"/>
        <w:lang w:val="en-US" w:eastAsia="es-MX"/>
      </w:rPr>
      <w:t>,</w:t>
    </w:r>
    <w:r w:rsidRPr="00C11513">
      <w:rPr>
        <w:i/>
        <w:iCs/>
        <w:sz w:val="18"/>
        <w:lang w:val="en-US" w:eastAsia="es-MX"/>
      </w:rPr>
      <w:t xml:space="preserve"> No.</w:t>
    </w:r>
    <w:r>
      <w:rPr>
        <w:i/>
        <w:iCs/>
        <w:sz w:val="18"/>
        <w:lang w:val="en-US" w:eastAsia="es-MX"/>
      </w:rPr>
      <w:t xml:space="preserve"> </w:t>
    </w:r>
    <w:r w:rsidR="006A14F4">
      <w:rPr>
        <w:i/>
        <w:iCs/>
        <w:sz w:val="18"/>
        <w:lang w:val="en-US" w:eastAsia="es-MX"/>
      </w:rPr>
      <w:t>6</w:t>
    </w:r>
    <w:r w:rsidRPr="0091050E">
      <w:rPr>
        <w:i/>
        <w:sz w:val="18"/>
        <w:lang w:val="en-US" w:eastAsia="es-MX"/>
      </w:rPr>
      <w:t xml:space="preserve"> (20</w:t>
    </w:r>
    <w:r>
      <w:rPr>
        <w:i/>
        <w:sz w:val="18"/>
        <w:lang w:val="en-US" w:eastAsia="es-MX"/>
      </w:rPr>
      <w:t>2</w:t>
    </w:r>
    <w:r w:rsidR="006A14F4">
      <w:rPr>
        <w:i/>
        <w:sz w:val="18"/>
        <w:lang w:val="en-US" w:eastAsia="es-MX"/>
      </w:rPr>
      <w:t>2</w:t>
    </w:r>
    <w:r w:rsidR="00C017DD">
      <w:rPr>
        <w:i/>
        <w:sz w:val="18"/>
        <w:lang w:val="en-US" w:eastAsia="es-MX"/>
      </w:rPr>
      <w:t>) 11-15</w:t>
    </w:r>
  </w:p>
  <w:p w14:paraId="44F98E85" w14:textId="77777777" w:rsidR="0033169E" w:rsidRDefault="003316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6933"/>
    <w:multiLevelType w:val="hybridMultilevel"/>
    <w:tmpl w:val="A76C71B6"/>
    <w:lvl w:ilvl="0" w:tplc="C1488A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AB008B8"/>
    <w:multiLevelType w:val="multilevel"/>
    <w:tmpl w:val="102A6B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B8042E1"/>
    <w:multiLevelType w:val="multilevel"/>
    <w:tmpl w:val="FABC8CFE"/>
    <w:lvl w:ilvl="0">
      <w:start w:val="1"/>
      <w:numFmt w:val="decimal"/>
      <w:pStyle w:val="TipoSeccinRIAI"/>
      <w:lvlText w:val="%1."/>
      <w:lvlJc w:val="left"/>
      <w:pPr>
        <w:tabs>
          <w:tab w:val="num" w:pos="360"/>
        </w:tabs>
        <w:ind w:left="360" w:hanging="360"/>
      </w:pPr>
      <w:rPr>
        <w:rFonts w:hint="default"/>
      </w:rPr>
    </w:lvl>
    <w:lvl w:ilvl="1">
      <w:start w:val="1"/>
      <w:numFmt w:val="decimal"/>
      <w:pStyle w:val="TipoSubseccinRIAI"/>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FBE75DE"/>
    <w:multiLevelType w:val="hybridMultilevel"/>
    <w:tmpl w:val="DC3A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FF681E"/>
    <w:multiLevelType w:val="hybridMultilevel"/>
    <w:tmpl w:val="2AEC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1E1FF6"/>
    <w:multiLevelType w:val="multilevel"/>
    <w:tmpl w:val="63C6213A"/>
    <w:lvl w:ilvl="0">
      <w:start w:val="1"/>
      <w:numFmt w:val="decimal"/>
      <w:pStyle w:val="SectionTitle"/>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18877EC"/>
    <w:multiLevelType w:val="hybridMultilevel"/>
    <w:tmpl w:val="710651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412D66"/>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4665A8"/>
    <w:multiLevelType w:val="hybridMultilevel"/>
    <w:tmpl w:val="5ACCA8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EA01B7"/>
    <w:multiLevelType w:val="hybridMultilevel"/>
    <w:tmpl w:val="F37EC768"/>
    <w:lvl w:ilvl="0" w:tplc="7A2A4104">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DF03C2"/>
    <w:multiLevelType w:val="hybridMultilevel"/>
    <w:tmpl w:val="969EA5A8"/>
    <w:lvl w:ilvl="0" w:tplc="56545ED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C25A45"/>
    <w:multiLevelType w:val="hybridMultilevel"/>
    <w:tmpl w:val="A1E416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7955F0"/>
    <w:multiLevelType w:val="hybridMultilevel"/>
    <w:tmpl w:val="656EA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15" w15:restartNumberingAfterBreak="0">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16" w15:restartNumberingAfterBreak="0">
    <w:nsid w:val="697F6B7E"/>
    <w:multiLevelType w:val="hybridMultilevel"/>
    <w:tmpl w:val="4196A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1C014CA"/>
    <w:multiLevelType w:val="hybridMultilevel"/>
    <w:tmpl w:val="5608FFD0"/>
    <w:lvl w:ilvl="0" w:tplc="56545ED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FB63AF2"/>
    <w:multiLevelType w:val="hybridMultilevel"/>
    <w:tmpl w:val="316C6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
  </w:num>
  <w:num w:numId="4">
    <w:abstractNumId w:val="19"/>
  </w:num>
  <w:num w:numId="5">
    <w:abstractNumId w:val="17"/>
  </w:num>
  <w:num w:numId="6">
    <w:abstractNumId w:val="3"/>
  </w:num>
  <w:num w:numId="7">
    <w:abstractNumId w:val="2"/>
  </w:num>
  <w:num w:numId="8">
    <w:abstractNumId w:val="6"/>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5"/>
  </w:num>
  <w:num w:numId="13">
    <w:abstractNumId w:val="16"/>
  </w:num>
  <w:num w:numId="14">
    <w:abstractNumId w:val="0"/>
  </w:num>
  <w:num w:numId="15">
    <w:abstractNumId w:val="9"/>
  </w:num>
  <w:num w:numId="16">
    <w:abstractNumId w:val="7"/>
  </w:num>
  <w:num w:numId="17">
    <w:abstractNumId w:val="12"/>
  </w:num>
  <w:num w:numId="18">
    <w:abstractNumId w:val="8"/>
  </w:num>
  <w:num w:numId="19">
    <w:abstractNumId w:val="11"/>
  </w:num>
  <w:num w:numId="20">
    <w:abstractNumId w:val="10"/>
  </w:num>
  <w:num w:numId="21">
    <w:abstractNumId w:val="18"/>
  </w:num>
  <w:num w:numId="22">
    <w:abstractNumId w:val="20"/>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style="mso-position-horizontal:center;mso-width-percent:400;mso-height-percent:200;mso-width-relative:margin;mso-height-relative:margin" fillcolor="white">
      <v:fill color="white"/>
      <v:textbox style="mso-fit-shape-to-text:t"/>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7U0NTE0MDAwMjRU0lEKTi0uzszPAykwrQUAtbKueSwAAAA="/>
  </w:docVars>
  <w:rsids>
    <w:rsidRoot w:val="00934382"/>
    <w:rsid w:val="000036CF"/>
    <w:rsid w:val="00025027"/>
    <w:rsid w:val="000373B6"/>
    <w:rsid w:val="0005364D"/>
    <w:rsid w:val="00056C4F"/>
    <w:rsid w:val="00077CA2"/>
    <w:rsid w:val="00092777"/>
    <w:rsid w:val="000939C0"/>
    <w:rsid w:val="000955B9"/>
    <w:rsid w:val="000974F6"/>
    <w:rsid w:val="000A5B3C"/>
    <w:rsid w:val="000D2E98"/>
    <w:rsid w:val="000E44A4"/>
    <w:rsid w:val="001015C6"/>
    <w:rsid w:val="00125076"/>
    <w:rsid w:val="001264DA"/>
    <w:rsid w:val="00131AB3"/>
    <w:rsid w:val="0014425E"/>
    <w:rsid w:val="001529E9"/>
    <w:rsid w:val="00154EBC"/>
    <w:rsid w:val="001723BB"/>
    <w:rsid w:val="00174C99"/>
    <w:rsid w:val="001760A1"/>
    <w:rsid w:val="00186D59"/>
    <w:rsid w:val="001A1DC6"/>
    <w:rsid w:val="001A5F09"/>
    <w:rsid w:val="001E7B2F"/>
    <w:rsid w:val="00207086"/>
    <w:rsid w:val="00216DFC"/>
    <w:rsid w:val="002202E6"/>
    <w:rsid w:val="0022185B"/>
    <w:rsid w:val="00235980"/>
    <w:rsid w:val="00241796"/>
    <w:rsid w:val="002577C3"/>
    <w:rsid w:val="00266A3C"/>
    <w:rsid w:val="00283F38"/>
    <w:rsid w:val="00297A20"/>
    <w:rsid w:val="002A4A8A"/>
    <w:rsid w:val="002B3971"/>
    <w:rsid w:val="002D0037"/>
    <w:rsid w:val="002D5910"/>
    <w:rsid w:val="0033169E"/>
    <w:rsid w:val="00332C4F"/>
    <w:rsid w:val="003452BD"/>
    <w:rsid w:val="003521DD"/>
    <w:rsid w:val="0036008A"/>
    <w:rsid w:val="003B0130"/>
    <w:rsid w:val="003E6E16"/>
    <w:rsid w:val="003E7B4F"/>
    <w:rsid w:val="00400B50"/>
    <w:rsid w:val="00400E2C"/>
    <w:rsid w:val="0040702B"/>
    <w:rsid w:val="004133CA"/>
    <w:rsid w:val="004157F2"/>
    <w:rsid w:val="00417276"/>
    <w:rsid w:val="0042200D"/>
    <w:rsid w:val="004400BB"/>
    <w:rsid w:val="00442915"/>
    <w:rsid w:val="0045521E"/>
    <w:rsid w:val="00467CD2"/>
    <w:rsid w:val="00484335"/>
    <w:rsid w:val="004A68E3"/>
    <w:rsid w:val="004D4027"/>
    <w:rsid w:val="0050077E"/>
    <w:rsid w:val="00505CBA"/>
    <w:rsid w:val="005139DE"/>
    <w:rsid w:val="005332D0"/>
    <w:rsid w:val="005548BA"/>
    <w:rsid w:val="00557FBA"/>
    <w:rsid w:val="005836D0"/>
    <w:rsid w:val="00584ECB"/>
    <w:rsid w:val="005C797B"/>
    <w:rsid w:val="005D02DE"/>
    <w:rsid w:val="005D1621"/>
    <w:rsid w:val="005D1B68"/>
    <w:rsid w:val="005E09B7"/>
    <w:rsid w:val="005E1204"/>
    <w:rsid w:val="006015FF"/>
    <w:rsid w:val="0060548A"/>
    <w:rsid w:val="0061076D"/>
    <w:rsid w:val="00613D68"/>
    <w:rsid w:val="00626B66"/>
    <w:rsid w:val="006333D3"/>
    <w:rsid w:val="00641AF3"/>
    <w:rsid w:val="00651336"/>
    <w:rsid w:val="00652240"/>
    <w:rsid w:val="00662F46"/>
    <w:rsid w:val="00667B6F"/>
    <w:rsid w:val="00671AE0"/>
    <w:rsid w:val="006838E6"/>
    <w:rsid w:val="006A14F4"/>
    <w:rsid w:val="006A2908"/>
    <w:rsid w:val="006C73BC"/>
    <w:rsid w:val="006D4D21"/>
    <w:rsid w:val="006E64F1"/>
    <w:rsid w:val="00733B4C"/>
    <w:rsid w:val="00747C81"/>
    <w:rsid w:val="007524E3"/>
    <w:rsid w:val="007530F9"/>
    <w:rsid w:val="007535B1"/>
    <w:rsid w:val="00753FC6"/>
    <w:rsid w:val="007540C1"/>
    <w:rsid w:val="00754184"/>
    <w:rsid w:val="0075610E"/>
    <w:rsid w:val="0077049C"/>
    <w:rsid w:val="00781376"/>
    <w:rsid w:val="00782107"/>
    <w:rsid w:val="00782DBC"/>
    <w:rsid w:val="0078580E"/>
    <w:rsid w:val="00791C91"/>
    <w:rsid w:val="007955AD"/>
    <w:rsid w:val="007A001F"/>
    <w:rsid w:val="007A36D1"/>
    <w:rsid w:val="007A6D1C"/>
    <w:rsid w:val="007B6518"/>
    <w:rsid w:val="007C488E"/>
    <w:rsid w:val="007F6505"/>
    <w:rsid w:val="00800159"/>
    <w:rsid w:val="008109D3"/>
    <w:rsid w:val="008305F5"/>
    <w:rsid w:val="008344ED"/>
    <w:rsid w:val="00861EED"/>
    <w:rsid w:val="00876C2C"/>
    <w:rsid w:val="0088763E"/>
    <w:rsid w:val="00894801"/>
    <w:rsid w:val="008A490F"/>
    <w:rsid w:val="008A6E9C"/>
    <w:rsid w:val="008B0DF1"/>
    <w:rsid w:val="008D7DDF"/>
    <w:rsid w:val="008F02F6"/>
    <w:rsid w:val="008F56A1"/>
    <w:rsid w:val="00901481"/>
    <w:rsid w:val="0091050E"/>
    <w:rsid w:val="009331F3"/>
    <w:rsid w:val="00934382"/>
    <w:rsid w:val="00934E97"/>
    <w:rsid w:val="00935D0A"/>
    <w:rsid w:val="00940E23"/>
    <w:rsid w:val="0095232C"/>
    <w:rsid w:val="00954AF1"/>
    <w:rsid w:val="009650B7"/>
    <w:rsid w:val="00982977"/>
    <w:rsid w:val="00982F9C"/>
    <w:rsid w:val="00994274"/>
    <w:rsid w:val="00997225"/>
    <w:rsid w:val="00997F25"/>
    <w:rsid w:val="009A0D2B"/>
    <w:rsid w:val="009A7EB2"/>
    <w:rsid w:val="009B1CF7"/>
    <w:rsid w:val="009E306E"/>
    <w:rsid w:val="009E65C2"/>
    <w:rsid w:val="009F1640"/>
    <w:rsid w:val="00A05AE2"/>
    <w:rsid w:val="00A07C97"/>
    <w:rsid w:val="00A23242"/>
    <w:rsid w:val="00A25E7C"/>
    <w:rsid w:val="00A43482"/>
    <w:rsid w:val="00A458BC"/>
    <w:rsid w:val="00A53FB5"/>
    <w:rsid w:val="00A64528"/>
    <w:rsid w:val="00AA53CF"/>
    <w:rsid w:val="00AE114D"/>
    <w:rsid w:val="00AF6342"/>
    <w:rsid w:val="00B061D9"/>
    <w:rsid w:val="00B201B2"/>
    <w:rsid w:val="00B20FF4"/>
    <w:rsid w:val="00B3511F"/>
    <w:rsid w:val="00B70CCE"/>
    <w:rsid w:val="00B853B3"/>
    <w:rsid w:val="00B9241B"/>
    <w:rsid w:val="00BB0CE1"/>
    <w:rsid w:val="00BB71A3"/>
    <w:rsid w:val="00BD6FA1"/>
    <w:rsid w:val="00BD7952"/>
    <w:rsid w:val="00BE5CA0"/>
    <w:rsid w:val="00BE68CE"/>
    <w:rsid w:val="00BF07E0"/>
    <w:rsid w:val="00BF2AA5"/>
    <w:rsid w:val="00BF6D84"/>
    <w:rsid w:val="00C017DD"/>
    <w:rsid w:val="00C11513"/>
    <w:rsid w:val="00C135FB"/>
    <w:rsid w:val="00C15378"/>
    <w:rsid w:val="00C153DF"/>
    <w:rsid w:val="00C223AF"/>
    <w:rsid w:val="00C2610D"/>
    <w:rsid w:val="00C31C53"/>
    <w:rsid w:val="00C35B7A"/>
    <w:rsid w:val="00C63A18"/>
    <w:rsid w:val="00C81029"/>
    <w:rsid w:val="00C87D45"/>
    <w:rsid w:val="00CC01BF"/>
    <w:rsid w:val="00CC34B1"/>
    <w:rsid w:val="00CD2198"/>
    <w:rsid w:val="00CE111A"/>
    <w:rsid w:val="00D1266C"/>
    <w:rsid w:val="00D557C5"/>
    <w:rsid w:val="00D60098"/>
    <w:rsid w:val="00D83309"/>
    <w:rsid w:val="00D87A3D"/>
    <w:rsid w:val="00DB0191"/>
    <w:rsid w:val="00DB315D"/>
    <w:rsid w:val="00DB58DF"/>
    <w:rsid w:val="00DD2AB8"/>
    <w:rsid w:val="00E0079A"/>
    <w:rsid w:val="00E06B4C"/>
    <w:rsid w:val="00E10BFD"/>
    <w:rsid w:val="00E1314D"/>
    <w:rsid w:val="00E20F8E"/>
    <w:rsid w:val="00E224C0"/>
    <w:rsid w:val="00E54A73"/>
    <w:rsid w:val="00E60534"/>
    <w:rsid w:val="00E63923"/>
    <w:rsid w:val="00E746BA"/>
    <w:rsid w:val="00E86C1E"/>
    <w:rsid w:val="00EA0AC1"/>
    <w:rsid w:val="00EB4CDB"/>
    <w:rsid w:val="00EB7D02"/>
    <w:rsid w:val="00EC0EF3"/>
    <w:rsid w:val="00EC40EC"/>
    <w:rsid w:val="00EF1779"/>
    <w:rsid w:val="00F23827"/>
    <w:rsid w:val="00F60A85"/>
    <w:rsid w:val="00FA5889"/>
    <w:rsid w:val="00FB452E"/>
    <w:rsid w:val="00FB6E73"/>
    <w:rsid w:val="00FC387E"/>
    <w:rsid w:val="00FE22E8"/>
    <w:rsid w:val="00FF0B93"/>
    <w:rsid w:val="00FF4763"/>
    <w:rsid w:val="00FF7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798D543E"/>
  <w15:docId w15:val="{64D7F503-FC5D-4A92-A2E7-67CD61E0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eastAsia="en-US"/>
    </w:rPr>
  </w:style>
  <w:style w:type="paragraph" w:styleId="Ttulo1">
    <w:name w:val="heading 1"/>
    <w:basedOn w:val="Normal"/>
    <w:link w:val="Ttulo1Car"/>
    <w:uiPriority w:val="9"/>
    <w:qFormat/>
    <w:rsid w:val="00E10BFD"/>
    <w:pPr>
      <w:spacing w:before="100" w:beforeAutospacing="1" w:after="100" w:afterAutospacing="1"/>
      <w:outlineLvl w:val="0"/>
    </w:pPr>
    <w:rPr>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leICSM">
    <w:name w:val="Title ICSM"/>
    <w:basedOn w:val="Normal"/>
    <w:pPr>
      <w:ind w:right="4608"/>
      <w:jc w:val="center"/>
    </w:pPr>
  </w:style>
  <w:style w:type="paragraph" w:styleId="Textonotapie">
    <w:name w:val="footnote text"/>
    <w:basedOn w:val="Normal"/>
    <w:semiHidden/>
  </w:style>
  <w:style w:type="character" w:styleId="Refdenotaalpie">
    <w:name w:val="footnote reference"/>
    <w:semiHidden/>
    <w:rPr>
      <w:vertAlign w:val="superscript"/>
    </w:rPr>
  </w:style>
  <w:style w:type="paragraph" w:styleId="Mapadeldocumento">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link w:val="icsmaddressesCar"/>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Textonotapie"/>
    <w:pPr>
      <w:ind w:firstLine="238"/>
    </w:pPr>
    <w:rPr>
      <w:sz w:val="16"/>
    </w:rPr>
  </w:style>
  <w:style w:type="paragraph" w:customStyle="1" w:styleId="Els-logo">
    <w:name w:val="Els-logo"/>
    <w:rsid w:val="00C35B7A"/>
    <w:pPr>
      <w:jc w:val="center"/>
    </w:pPr>
    <w:rPr>
      <w:noProof/>
      <w:lang w:val="es-ES" w:eastAsia="es-ES"/>
    </w:rPr>
  </w:style>
  <w:style w:type="paragraph" w:customStyle="1" w:styleId="Els-journal">
    <w:name w:val="Els-journal"/>
    <w:rsid w:val="00C35B7A"/>
    <w:pPr>
      <w:pBdr>
        <w:top w:val="thinThickLargeGap" w:sz="12" w:space="4" w:color="auto"/>
        <w:bottom w:val="thickThinLargeGap" w:sz="12" w:space="1" w:color="auto"/>
      </w:pBdr>
      <w:jc w:val="center"/>
    </w:pPr>
    <w:rPr>
      <w:noProof/>
      <w:lang w:val="es-ES" w:eastAsia="es-ES"/>
    </w:rPr>
  </w:style>
  <w:style w:type="paragraph" w:styleId="Textodeglobo">
    <w:name w:val="Balloon Text"/>
    <w:basedOn w:val="Normal"/>
    <w:link w:val="TextodegloboCar"/>
    <w:uiPriority w:val="99"/>
    <w:semiHidden/>
    <w:unhideWhenUsed/>
    <w:rsid w:val="00C35B7A"/>
    <w:rPr>
      <w:rFonts w:ascii="Tahoma" w:hAnsi="Tahoma" w:cs="Tahoma"/>
      <w:sz w:val="16"/>
      <w:szCs w:val="16"/>
    </w:rPr>
  </w:style>
  <w:style w:type="character" w:customStyle="1" w:styleId="TextodegloboCar">
    <w:name w:val="Texto de globo Car"/>
    <w:link w:val="Textodeglobo"/>
    <w:uiPriority w:val="99"/>
    <w:semiHidden/>
    <w:rsid w:val="00C35B7A"/>
    <w:rPr>
      <w:rFonts w:ascii="Tahoma" w:hAnsi="Tahoma" w:cs="Tahoma"/>
      <w:sz w:val="16"/>
      <w:szCs w:val="16"/>
      <w:lang w:val="en-GB" w:eastAsia="en-US"/>
    </w:rPr>
  </w:style>
  <w:style w:type="paragraph" w:styleId="Encabezado">
    <w:name w:val="header"/>
    <w:basedOn w:val="Normal"/>
    <w:link w:val="EncabezadoCar"/>
    <w:uiPriority w:val="99"/>
    <w:unhideWhenUsed/>
    <w:rsid w:val="000939C0"/>
    <w:pPr>
      <w:tabs>
        <w:tab w:val="center" w:pos="4252"/>
        <w:tab w:val="right" w:pos="8504"/>
      </w:tabs>
    </w:pPr>
  </w:style>
  <w:style w:type="character" w:customStyle="1" w:styleId="EncabezadoCar">
    <w:name w:val="Encabezado Car"/>
    <w:link w:val="Encabezado"/>
    <w:uiPriority w:val="99"/>
    <w:rsid w:val="000939C0"/>
    <w:rPr>
      <w:lang w:val="en-GB" w:eastAsia="en-US"/>
    </w:rPr>
  </w:style>
  <w:style w:type="paragraph" w:styleId="Piedepgina">
    <w:name w:val="footer"/>
    <w:basedOn w:val="Normal"/>
    <w:link w:val="PiedepginaCar"/>
    <w:uiPriority w:val="99"/>
    <w:unhideWhenUsed/>
    <w:rsid w:val="000939C0"/>
    <w:pPr>
      <w:tabs>
        <w:tab w:val="center" w:pos="4252"/>
        <w:tab w:val="right" w:pos="8504"/>
      </w:tabs>
    </w:pPr>
  </w:style>
  <w:style w:type="character" w:customStyle="1" w:styleId="PiedepginaCar">
    <w:name w:val="Pie de página Car"/>
    <w:link w:val="Piedepgina"/>
    <w:uiPriority w:val="99"/>
    <w:rsid w:val="000939C0"/>
    <w:rPr>
      <w:lang w:val="en-GB" w:eastAsia="en-US"/>
    </w:rPr>
  </w:style>
  <w:style w:type="table" w:styleId="Tablaconcuadrcula">
    <w:name w:val="Table Grid"/>
    <w:basedOn w:val="Tablanormal"/>
    <w:uiPriority w:val="39"/>
    <w:rsid w:val="00352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838E6"/>
    <w:rPr>
      <w:color w:val="0000FF"/>
      <w:u w:val="single"/>
    </w:rPr>
  </w:style>
  <w:style w:type="paragraph" w:customStyle="1" w:styleId="Text">
    <w:name w:val="Text"/>
    <w:basedOn w:val="Normal"/>
    <w:link w:val="TextCar"/>
    <w:rsid w:val="009E306E"/>
    <w:pPr>
      <w:widowControl w:val="0"/>
      <w:autoSpaceDE w:val="0"/>
      <w:autoSpaceDN w:val="0"/>
      <w:jc w:val="both"/>
    </w:pPr>
    <w:rPr>
      <w:sz w:val="19"/>
      <w:lang w:val="es-ES"/>
    </w:rPr>
  </w:style>
  <w:style w:type="paragraph" w:customStyle="1" w:styleId="RIAITexto">
    <w:name w:val="RIAI Texto"/>
    <w:basedOn w:val="Text"/>
    <w:link w:val="RIAITextoCar"/>
    <w:rsid w:val="009E306E"/>
  </w:style>
  <w:style w:type="character" w:customStyle="1" w:styleId="TextCar">
    <w:name w:val="Text Car"/>
    <w:link w:val="Text"/>
    <w:rsid w:val="009E306E"/>
    <w:rPr>
      <w:sz w:val="19"/>
      <w:lang w:eastAsia="en-US"/>
    </w:rPr>
  </w:style>
  <w:style w:type="character" w:customStyle="1" w:styleId="RIAITextoCar">
    <w:name w:val="RIAI Texto Car"/>
    <w:link w:val="RIAITexto"/>
    <w:rsid w:val="009E306E"/>
  </w:style>
  <w:style w:type="paragraph" w:customStyle="1" w:styleId="SubsectionTitle">
    <w:name w:val="Subsection Title"/>
    <w:basedOn w:val="Normal"/>
    <w:link w:val="SubsectionTitleCharChar"/>
    <w:autoRedefine/>
    <w:rsid w:val="00077CA2"/>
    <w:pPr>
      <w:tabs>
        <w:tab w:val="left" w:pos="-1161"/>
        <w:tab w:val="left" w:pos="-720"/>
        <w:tab w:val="left" w:pos="0"/>
        <w:tab w:val="left" w:pos="1440"/>
      </w:tabs>
      <w:spacing w:before="140" w:after="140"/>
      <w:ind w:left="357" w:hanging="357"/>
    </w:pPr>
    <w:rPr>
      <w:i/>
    </w:rPr>
  </w:style>
  <w:style w:type="character" w:customStyle="1" w:styleId="SubsectionTitleCharChar">
    <w:name w:val="Subsection Title Char Char"/>
    <w:link w:val="SubsectionTitle"/>
    <w:rsid w:val="00077CA2"/>
    <w:rPr>
      <w:i/>
      <w:lang w:val="en-GB" w:eastAsia="en-US"/>
    </w:rPr>
  </w:style>
  <w:style w:type="paragraph" w:customStyle="1" w:styleId="Style10ptJustified">
    <w:name w:val="Style 10 pt Justified"/>
    <w:basedOn w:val="Normal"/>
    <w:link w:val="Style10ptJustifiedChar"/>
    <w:autoRedefine/>
    <w:rsid w:val="000373B6"/>
    <w:pPr>
      <w:snapToGrid w:val="0"/>
      <w:spacing w:before="40" w:after="120"/>
      <w:jc w:val="both"/>
    </w:pPr>
    <w:rPr>
      <w:iCs/>
      <w:sz w:val="16"/>
      <w:szCs w:val="16"/>
      <w:lang w:val="es-ES"/>
    </w:rPr>
  </w:style>
  <w:style w:type="character" w:customStyle="1" w:styleId="Style10ptJustifiedChar">
    <w:name w:val="Style 10 pt Justified Char"/>
    <w:link w:val="Style10ptJustified"/>
    <w:rsid w:val="000373B6"/>
    <w:rPr>
      <w:iCs/>
      <w:sz w:val="16"/>
      <w:szCs w:val="16"/>
      <w:lang w:eastAsia="en-US"/>
    </w:rPr>
  </w:style>
  <w:style w:type="paragraph" w:customStyle="1" w:styleId="RIAISubtitulodeSeccion">
    <w:name w:val="RIAI Subtitulo de Seccion"/>
    <w:basedOn w:val="SubsectionTitle"/>
    <w:link w:val="RIAISubtitulodeSeccionCar"/>
    <w:rsid w:val="009E306E"/>
    <w:rPr>
      <w:iCs/>
      <w:sz w:val="19"/>
    </w:rPr>
  </w:style>
  <w:style w:type="character" w:customStyle="1" w:styleId="RIAISubtitulodeSeccionCar">
    <w:name w:val="RIAI Subtitulo de Seccion Car"/>
    <w:link w:val="RIAISubtitulodeSeccion"/>
    <w:rsid w:val="009E306E"/>
    <w:rPr>
      <w:i/>
      <w:iCs/>
      <w:sz w:val="19"/>
      <w:lang w:val="en-GB" w:eastAsia="en-US"/>
    </w:rPr>
  </w:style>
  <w:style w:type="paragraph" w:styleId="Descripcin">
    <w:name w:val="caption"/>
    <w:aliases w:val="Titulo"/>
    <w:basedOn w:val="Normal"/>
    <w:next w:val="Normal"/>
    <w:autoRedefine/>
    <w:rsid w:val="00894801"/>
    <w:pPr>
      <w:spacing w:before="120" w:after="120"/>
      <w:jc w:val="center"/>
    </w:pPr>
    <w:rPr>
      <w:sz w:val="30"/>
      <w:lang w:val="en-US"/>
    </w:rPr>
  </w:style>
  <w:style w:type="paragraph" w:customStyle="1" w:styleId="SectionTitle">
    <w:name w:val="Section Title"/>
    <w:basedOn w:val="Normal"/>
    <w:autoRedefine/>
    <w:rsid w:val="007A001F"/>
    <w:pPr>
      <w:numPr>
        <w:numId w:val="8"/>
      </w:numPr>
      <w:snapToGrid w:val="0"/>
      <w:spacing w:before="120" w:after="120"/>
      <w:jc w:val="center"/>
    </w:pPr>
    <w:rPr>
      <w:lang w:val="es-ES"/>
    </w:rPr>
  </w:style>
  <w:style w:type="paragraph" w:customStyle="1" w:styleId="Equation">
    <w:name w:val="Equation"/>
    <w:basedOn w:val="Normal"/>
    <w:next w:val="Normal"/>
    <w:rsid w:val="007A001F"/>
    <w:pPr>
      <w:widowControl w:val="0"/>
      <w:tabs>
        <w:tab w:val="right" w:pos="5040"/>
      </w:tabs>
      <w:autoSpaceDE w:val="0"/>
      <w:autoSpaceDN w:val="0"/>
      <w:spacing w:line="252" w:lineRule="auto"/>
      <w:jc w:val="both"/>
    </w:pPr>
    <w:rPr>
      <w:lang w:val="en-US"/>
    </w:rPr>
  </w:style>
  <w:style w:type="paragraph" w:customStyle="1" w:styleId="RIAITitulodeseccion">
    <w:name w:val="RIAI Titulo de seccion"/>
    <w:basedOn w:val="SectionTitle"/>
    <w:rsid w:val="007A001F"/>
    <w:rPr>
      <w:sz w:val="19"/>
    </w:rPr>
  </w:style>
  <w:style w:type="character" w:styleId="Refdecomentario">
    <w:name w:val="annotation reference"/>
    <w:uiPriority w:val="99"/>
    <w:semiHidden/>
    <w:unhideWhenUsed/>
    <w:rsid w:val="00EA0AC1"/>
    <w:rPr>
      <w:sz w:val="16"/>
      <w:szCs w:val="16"/>
    </w:rPr>
  </w:style>
  <w:style w:type="paragraph" w:styleId="Textocomentario">
    <w:name w:val="annotation text"/>
    <w:basedOn w:val="Normal"/>
    <w:link w:val="TextocomentarioCar"/>
    <w:uiPriority w:val="99"/>
    <w:semiHidden/>
    <w:unhideWhenUsed/>
    <w:rsid w:val="00EA0AC1"/>
  </w:style>
  <w:style w:type="character" w:customStyle="1" w:styleId="TextocomentarioCar">
    <w:name w:val="Texto comentario Car"/>
    <w:link w:val="Textocomentario"/>
    <w:uiPriority w:val="99"/>
    <w:semiHidden/>
    <w:rsid w:val="00EA0AC1"/>
    <w:rPr>
      <w:lang w:val="en-GB" w:eastAsia="en-US"/>
    </w:rPr>
  </w:style>
  <w:style w:type="paragraph" w:styleId="Asuntodelcomentario">
    <w:name w:val="annotation subject"/>
    <w:basedOn w:val="Textocomentario"/>
    <w:next w:val="Textocomentario"/>
    <w:link w:val="AsuntodelcomentarioCar"/>
    <w:uiPriority w:val="99"/>
    <w:semiHidden/>
    <w:unhideWhenUsed/>
    <w:rsid w:val="00EA0AC1"/>
    <w:rPr>
      <w:b/>
      <w:bCs/>
    </w:rPr>
  </w:style>
  <w:style w:type="character" w:customStyle="1" w:styleId="AsuntodelcomentarioCar">
    <w:name w:val="Asunto del comentario Car"/>
    <w:link w:val="Asuntodelcomentario"/>
    <w:uiPriority w:val="99"/>
    <w:semiHidden/>
    <w:rsid w:val="00EA0AC1"/>
    <w:rPr>
      <w:b/>
      <w:bCs/>
      <w:lang w:val="en-GB" w:eastAsia="en-US"/>
    </w:rPr>
  </w:style>
  <w:style w:type="table" w:styleId="Listamedia2">
    <w:name w:val="Medium List 2"/>
    <w:basedOn w:val="Tablanormal"/>
    <w:uiPriority w:val="66"/>
    <w:rsid w:val="007A6D1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TipoTituloRIAI">
    <w:name w:val="Tipo Titulo RIAI"/>
    <w:basedOn w:val="icsmtitle"/>
    <w:rsid w:val="008109D3"/>
    <w:pPr>
      <w:spacing w:before="100" w:beforeAutospacing="1" w:after="0"/>
    </w:pPr>
    <w:rPr>
      <w:sz w:val="30"/>
      <w:szCs w:val="30"/>
      <w:lang w:val="es-ES"/>
    </w:rPr>
  </w:style>
  <w:style w:type="paragraph" w:customStyle="1" w:styleId="TipoSeccinRIAI">
    <w:name w:val="Tipo Sección RIAI"/>
    <w:basedOn w:val="icsmheading1"/>
    <w:rsid w:val="008109D3"/>
    <w:pPr>
      <w:numPr>
        <w:numId w:val="6"/>
      </w:numPr>
      <w:spacing w:before="0"/>
      <w:outlineLvl w:val="0"/>
    </w:pPr>
    <w:rPr>
      <w:sz w:val="19"/>
      <w:szCs w:val="19"/>
      <w:lang w:val="es-ES"/>
    </w:rPr>
  </w:style>
  <w:style w:type="paragraph" w:customStyle="1" w:styleId="TipoSubseccinRIAI">
    <w:name w:val="Tipo Subsección RIAI"/>
    <w:basedOn w:val="icsmheading2"/>
    <w:rsid w:val="008109D3"/>
    <w:pPr>
      <w:numPr>
        <w:ilvl w:val="1"/>
        <w:numId w:val="6"/>
      </w:numPr>
    </w:pPr>
    <w:rPr>
      <w:sz w:val="19"/>
      <w:szCs w:val="19"/>
      <w:lang w:val="es-ES"/>
    </w:rPr>
  </w:style>
  <w:style w:type="paragraph" w:customStyle="1" w:styleId="TipoFiguraRIAI">
    <w:name w:val="Tipo Figura RIAI"/>
    <w:basedOn w:val="Style10ptJustified"/>
    <w:rsid w:val="008109D3"/>
  </w:style>
  <w:style w:type="paragraph" w:customStyle="1" w:styleId="TipoTablaRIAI">
    <w:name w:val="Tipo Tabla RIAI"/>
    <w:basedOn w:val="Descripcin"/>
    <w:rsid w:val="008109D3"/>
    <w:pPr>
      <w:keepNext/>
    </w:pPr>
    <w:rPr>
      <w:b/>
      <w:sz w:val="16"/>
      <w:szCs w:val="19"/>
      <w:lang w:val="es-ES"/>
    </w:rPr>
  </w:style>
  <w:style w:type="paragraph" w:customStyle="1" w:styleId="ReferenciasBibligrficas">
    <w:name w:val="Referencias Bibligráficas"/>
    <w:basedOn w:val="icsmheading1"/>
    <w:autoRedefine/>
    <w:qFormat/>
    <w:rsid w:val="00C81029"/>
    <w:pPr>
      <w:spacing w:before="120" w:after="120"/>
      <w:ind w:left="227" w:hanging="227"/>
    </w:pPr>
    <w:rPr>
      <w:b w:val="0"/>
      <w:sz w:val="16"/>
      <w:szCs w:val="16"/>
      <w:lang w:val="es-ES"/>
    </w:rPr>
  </w:style>
  <w:style w:type="paragraph" w:customStyle="1" w:styleId="TipoApndiceRIAI">
    <w:name w:val="Tipo Apéndice RIAI"/>
    <w:basedOn w:val="icsmheading1"/>
    <w:rsid w:val="008109D3"/>
    <w:rPr>
      <w:sz w:val="19"/>
      <w:szCs w:val="19"/>
      <w:lang w:val="es-ES"/>
    </w:rPr>
  </w:style>
  <w:style w:type="paragraph" w:customStyle="1" w:styleId="TipoSubapndiceRIAI">
    <w:name w:val="Tipo Subapéndice RIAI"/>
    <w:basedOn w:val="SubsectionTitle"/>
    <w:rsid w:val="008109D3"/>
    <w:rPr>
      <w:lang w:val="es-ES"/>
    </w:rPr>
  </w:style>
  <w:style w:type="table" w:customStyle="1" w:styleId="Tablanormal11">
    <w:name w:val="Tabla normal 11"/>
    <w:basedOn w:val="Tablanormal"/>
    <w:uiPriority w:val="41"/>
    <w:rsid w:val="009014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1">
    <w:name w:val="Tabla con cuadrícula clara1"/>
    <w:basedOn w:val="Tablanormal"/>
    <w:uiPriority w:val="40"/>
    <w:rsid w:val="009014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conformatoprevio">
    <w:name w:val="HTML Preformatted"/>
    <w:basedOn w:val="Normal"/>
    <w:link w:val="HTMLconformatoprevioCar"/>
    <w:uiPriority w:val="99"/>
    <w:unhideWhenUsed/>
    <w:rsid w:val="00D8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rsid w:val="00D87A3D"/>
    <w:rPr>
      <w:rFonts w:ascii="Courier New" w:hAnsi="Courier New" w:cs="Courier New"/>
    </w:rPr>
  </w:style>
  <w:style w:type="paragraph" w:styleId="Prrafodelista">
    <w:name w:val="List Paragraph"/>
    <w:basedOn w:val="Normal"/>
    <w:uiPriority w:val="34"/>
    <w:qFormat/>
    <w:rsid w:val="00D87A3D"/>
    <w:pPr>
      <w:spacing w:after="160" w:line="259" w:lineRule="auto"/>
      <w:ind w:left="720"/>
      <w:contextualSpacing/>
    </w:pPr>
    <w:rPr>
      <w:rFonts w:asciiTheme="minorHAnsi" w:eastAsiaTheme="minorHAnsi" w:hAnsiTheme="minorHAnsi" w:cstheme="minorBidi"/>
      <w:sz w:val="22"/>
      <w:szCs w:val="22"/>
      <w:lang w:val="es-MX"/>
    </w:rPr>
  </w:style>
  <w:style w:type="character" w:styleId="Textodelmarcadordeposicin">
    <w:name w:val="Placeholder Text"/>
    <w:basedOn w:val="Fuentedeprrafopredeter"/>
    <w:uiPriority w:val="99"/>
    <w:semiHidden/>
    <w:rsid w:val="00C63A18"/>
    <w:rPr>
      <w:color w:val="808080"/>
    </w:rPr>
  </w:style>
  <w:style w:type="character" w:customStyle="1" w:styleId="topic-highlight">
    <w:name w:val="topic-highlight"/>
    <w:basedOn w:val="Fuentedeprrafopredeter"/>
    <w:rsid w:val="00876C2C"/>
  </w:style>
  <w:style w:type="character" w:customStyle="1" w:styleId="highlight">
    <w:name w:val="highlight"/>
    <w:basedOn w:val="Fuentedeprrafopredeter"/>
    <w:rsid w:val="00876C2C"/>
  </w:style>
  <w:style w:type="paragraph" w:customStyle="1" w:styleId="Default">
    <w:name w:val="Default"/>
    <w:rsid w:val="007524E3"/>
    <w:pPr>
      <w:autoSpaceDE w:val="0"/>
      <w:autoSpaceDN w:val="0"/>
      <w:adjustRightInd w:val="0"/>
    </w:pPr>
    <w:rPr>
      <w:rFonts w:eastAsiaTheme="minorHAnsi"/>
      <w:color w:val="000000"/>
      <w:sz w:val="24"/>
      <w:szCs w:val="24"/>
      <w:lang w:eastAsia="en-US"/>
    </w:rPr>
  </w:style>
  <w:style w:type="character" w:customStyle="1" w:styleId="Mencinsinresolver1">
    <w:name w:val="Mención sin resolver1"/>
    <w:basedOn w:val="Fuentedeprrafopredeter"/>
    <w:uiPriority w:val="99"/>
    <w:semiHidden/>
    <w:unhideWhenUsed/>
    <w:rsid w:val="007524E3"/>
    <w:rPr>
      <w:color w:val="605E5C"/>
      <w:shd w:val="clear" w:color="auto" w:fill="E1DFDD"/>
    </w:rPr>
  </w:style>
  <w:style w:type="paragraph" w:styleId="Sinespaciado">
    <w:name w:val="No Spacing"/>
    <w:link w:val="SinespaciadoCar"/>
    <w:uiPriority w:val="1"/>
    <w:rsid w:val="00782DBC"/>
    <w:rPr>
      <w:rFonts w:asciiTheme="minorHAnsi" w:eastAsiaTheme="minorHAnsi" w:hAnsiTheme="minorHAnsi" w:cstheme="minorBidi"/>
      <w:sz w:val="22"/>
      <w:szCs w:val="22"/>
      <w:lang w:val="es-419" w:eastAsia="en-US"/>
    </w:rPr>
  </w:style>
  <w:style w:type="paragraph" w:styleId="Subttulo">
    <w:name w:val="Subtitle"/>
    <w:basedOn w:val="Normal"/>
    <w:next w:val="Normal"/>
    <w:link w:val="SubttuloCar"/>
    <w:autoRedefine/>
    <w:uiPriority w:val="11"/>
    <w:rsid w:val="00894801"/>
    <w:pPr>
      <w:numPr>
        <w:ilvl w:val="1"/>
      </w:numPr>
      <w:spacing w:after="160"/>
      <w:jc w:val="center"/>
    </w:pPr>
    <w:rPr>
      <w:rFonts w:eastAsiaTheme="minorEastAsia" w:cstheme="minorBidi"/>
      <w:color w:val="000000" w:themeColor="text1"/>
      <w:spacing w:val="15"/>
      <w:sz w:val="26"/>
      <w:szCs w:val="22"/>
      <w:lang w:val="es-MX"/>
    </w:rPr>
  </w:style>
  <w:style w:type="character" w:customStyle="1" w:styleId="SubttuloCar">
    <w:name w:val="Subtítulo Car"/>
    <w:basedOn w:val="Fuentedeprrafopredeter"/>
    <w:link w:val="Subttulo"/>
    <w:uiPriority w:val="11"/>
    <w:rsid w:val="00894801"/>
    <w:rPr>
      <w:rFonts w:eastAsiaTheme="minorEastAsia" w:cstheme="minorBidi"/>
      <w:color w:val="000000" w:themeColor="text1"/>
      <w:spacing w:val="15"/>
      <w:sz w:val="26"/>
      <w:szCs w:val="22"/>
      <w:lang w:eastAsia="en-US"/>
    </w:rPr>
  </w:style>
  <w:style w:type="paragraph" w:customStyle="1" w:styleId="Subtituloprincipal">
    <w:name w:val="Subtitulo principal"/>
    <w:basedOn w:val="Normal"/>
    <w:autoRedefine/>
    <w:qFormat/>
    <w:rsid w:val="006C73BC"/>
    <w:pPr>
      <w:spacing w:before="120" w:after="120"/>
      <w:jc w:val="center"/>
    </w:pPr>
    <w:rPr>
      <w:rFonts w:eastAsiaTheme="minorEastAsia"/>
      <w:color w:val="000000" w:themeColor="text1"/>
      <w:sz w:val="30"/>
    </w:rPr>
  </w:style>
  <w:style w:type="paragraph" w:customStyle="1" w:styleId="Ttuloprincipal">
    <w:name w:val="Título principal"/>
    <w:basedOn w:val="Normal"/>
    <w:rsid w:val="008A6E9C"/>
    <w:pPr>
      <w:spacing w:before="120" w:after="120"/>
      <w:jc w:val="center"/>
    </w:pPr>
    <w:rPr>
      <w:sz w:val="30"/>
    </w:rPr>
  </w:style>
  <w:style w:type="paragraph" w:customStyle="1" w:styleId="TituloPrincipal">
    <w:name w:val="Titulo Principal"/>
    <w:basedOn w:val="Normal"/>
    <w:link w:val="TituloPrincipalCar"/>
    <w:autoRedefine/>
    <w:qFormat/>
    <w:rsid w:val="0045521E"/>
    <w:pPr>
      <w:spacing w:before="120" w:after="120"/>
      <w:jc w:val="center"/>
    </w:pPr>
    <w:rPr>
      <w:sz w:val="30"/>
      <w:lang w:val="en-US"/>
    </w:rPr>
  </w:style>
  <w:style w:type="paragraph" w:customStyle="1" w:styleId="Autores">
    <w:name w:val="Autores"/>
    <w:basedOn w:val="icsmaddresses"/>
    <w:link w:val="AutoresCar"/>
    <w:autoRedefine/>
    <w:qFormat/>
    <w:rsid w:val="00982977"/>
    <w:pPr>
      <w:spacing w:after="0"/>
    </w:pPr>
    <w:rPr>
      <w:sz w:val="26"/>
      <w:szCs w:val="26"/>
      <w:lang w:val="es-MX"/>
    </w:rPr>
  </w:style>
  <w:style w:type="paragraph" w:customStyle="1" w:styleId="Correspondencia">
    <w:name w:val="Correspondencia"/>
    <w:basedOn w:val="Normal"/>
    <w:link w:val="CorrespondenciaCar"/>
    <w:qFormat/>
    <w:rsid w:val="00A53FB5"/>
    <w:pPr>
      <w:spacing w:before="120" w:after="120" w:line="360" w:lineRule="auto"/>
      <w:jc w:val="center"/>
    </w:pPr>
    <w:rPr>
      <w:rFonts w:ascii="Arial" w:hAnsi="Arial" w:cs="Arial"/>
      <w:i/>
      <w:sz w:val="18"/>
      <w:lang w:val="es-MX" w:eastAsia="es-MX"/>
    </w:rPr>
  </w:style>
  <w:style w:type="character" w:customStyle="1" w:styleId="icsmaddressesCar">
    <w:name w:val="icsm_addresses Car"/>
    <w:basedOn w:val="Fuentedeprrafopredeter"/>
    <w:link w:val="icsmaddresses"/>
    <w:rsid w:val="00283F38"/>
    <w:rPr>
      <w:i/>
      <w:sz w:val="16"/>
      <w:lang w:val="en-GB" w:eastAsia="en-US"/>
    </w:rPr>
  </w:style>
  <w:style w:type="character" w:customStyle="1" w:styleId="AutoresCar">
    <w:name w:val="Autores Car"/>
    <w:basedOn w:val="icsmaddressesCar"/>
    <w:link w:val="Autores"/>
    <w:rsid w:val="00982977"/>
    <w:rPr>
      <w:i/>
      <w:sz w:val="26"/>
      <w:szCs w:val="26"/>
      <w:lang w:val="en-GB" w:eastAsia="en-US"/>
    </w:rPr>
  </w:style>
  <w:style w:type="paragraph" w:customStyle="1" w:styleId="Resumen-Abstract">
    <w:name w:val="Resumen-Abstract"/>
    <w:basedOn w:val="Sinespaciado"/>
    <w:link w:val="Resumen-AbstractCar"/>
    <w:autoRedefine/>
    <w:qFormat/>
    <w:rsid w:val="00A53FB5"/>
    <w:pPr>
      <w:spacing w:before="120" w:after="120"/>
      <w:jc w:val="both"/>
    </w:pPr>
    <w:rPr>
      <w:rFonts w:ascii="Times New Roman" w:hAnsi="Times New Roman" w:cs="Times New Roman"/>
      <w:sz w:val="19"/>
      <w:szCs w:val="19"/>
      <w:lang w:val="en-GB"/>
    </w:rPr>
  </w:style>
  <w:style w:type="character" w:customStyle="1" w:styleId="CorrespondenciaCar">
    <w:name w:val="Correspondencia Car"/>
    <w:basedOn w:val="Fuentedeprrafopredeter"/>
    <w:link w:val="Correspondencia"/>
    <w:rsid w:val="00A53FB5"/>
    <w:rPr>
      <w:rFonts w:ascii="Arial" w:hAnsi="Arial" w:cs="Arial"/>
      <w:i/>
      <w:sz w:val="18"/>
    </w:rPr>
  </w:style>
  <w:style w:type="paragraph" w:customStyle="1" w:styleId="Palabrasclave-Keywords">
    <w:name w:val="Palabras clave - Keywords"/>
    <w:basedOn w:val="icsmkeywords"/>
    <w:link w:val="Palabrasclave-KeywordsCar"/>
    <w:autoRedefine/>
    <w:qFormat/>
    <w:rsid w:val="00A53FB5"/>
    <w:pPr>
      <w:spacing w:before="120" w:after="120"/>
    </w:pPr>
    <w:rPr>
      <w:rFonts w:ascii="Arial" w:hAnsi="Arial" w:cs="Arial"/>
      <w:i/>
    </w:rPr>
  </w:style>
  <w:style w:type="character" w:customStyle="1" w:styleId="SinespaciadoCar">
    <w:name w:val="Sin espaciado Car"/>
    <w:basedOn w:val="Fuentedeprrafopredeter"/>
    <w:link w:val="Sinespaciado"/>
    <w:uiPriority w:val="1"/>
    <w:rsid w:val="00A53FB5"/>
    <w:rPr>
      <w:rFonts w:asciiTheme="minorHAnsi" w:eastAsiaTheme="minorHAnsi" w:hAnsiTheme="minorHAnsi" w:cstheme="minorBidi"/>
      <w:sz w:val="22"/>
      <w:szCs w:val="22"/>
      <w:lang w:val="es-419" w:eastAsia="en-US"/>
    </w:rPr>
  </w:style>
  <w:style w:type="character" w:customStyle="1" w:styleId="Resumen-AbstractCar">
    <w:name w:val="Resumen-Abstract Car"/>
    <w:basedOn w:val="SinespaciadoCar"/>
    <w:link w:val="Resumen-Abstract"/>
    <w:rsid w:val="00A53FB5"/>
    <w:rPr>
      <w:rFonts w:asciiTheme="minorHAnsi" w:eastAsiaTheme="minorHAnsi" w:hAnsiTheme="minorHAnsi" w:cstheme="minorBidi"/>
      <w:sz w:val="19"/>
      <w:szCs w:val="19"/>
      <w:lang w:val="en-GB" w:eastAsia="en-US"/>
    </w:rPr>
  </w:style>
  <w:style w:type="paragraph" w:customStyle="1" w:styleId="Ttuloscontenido">
    <w:name w:val="Títulos contenido"/>
    <w:basedOn w:val="Normal"/>
    <w:link w:val="TtuloscontenidoCar"/>
    <w:autoRedefine/>
    <w:qFormat/>
    <w:rsid w:val="001A1DC6"/>
    <w:pPr>
      <w:spacing w:before="120" w:after="120" w:line="276" w:lineRule="auto"/>
      <w:jc w:val="center"/>
    </w:pPr>
    <w:rPr>
      <w:b/>
      <w:caps/>
      <w:sz w:val="19"/>
      <w:szCs w:val="19"/>
    </w:rPr>
  </w:style>
  <w:style w:type="character" w:customStyle="1" w:styleId="icsmkeywordsCar">
    <w:name w:val="icsm_keywords Car"/>
    <w:basedOn w:val="Fuentedeprrafopredeter"/>
    <w:link w:val="icsmkeywords"/>
    <w:rsid w:val="00A53FB5"/>
    <w:rPr>
      <w:sz w:val="16"/>
      <w:lang w:val="en-GB" w:eastAsia="en-US"/>
    </w:rPr>
  </w:style>
  <w:style w:type="character" w:customStyle="1" w:styleId="Palabrasclave-KeywordsCar">
    <w:name w:val="Palabras clave - Keywords Car"/>
    <w:basedOn w:val="icsmkeywordsCar"/>
    <w:link w:val="Palabrasclave-Keywords"/>
    <w:rsid w:val="00A53FB5"/>
    <w:rPr>
      <w:rFonts w:ascii="Arial" w:hAnsi="Arial" w:cs="Arial"/>
      <w:i/>
      <w:sz w:val="16"/>
      <w:lang w:val="en-GB" w:eastAsia="en-US"/>
    </w:rPr>
  </w:style>
  <w:style w:type="paragraph" w:customStyle="1" w:styleId="Contenido">
    <w:name w:val="Contenido"/>
    <w:basedOn w:val="Normal"/>
    <w:link w:val="ContenidoCar"/>
    <w:autoRedefine/>
    <w:qFormat/>
    <w:rsid w:val="001A1DC6"/>
    <w:pPr>
      <w:spacing w:line="276" w:lineRule="auto"/>
      <w:jc w:val="both"/>
    </w:pPr>
    <w:rPr>
      <w:rFonts w:cs="Arial"/>
      <w:spacing w:val="-1"/>
      <w:sz w:val="19"/>
      <w:szCs w:val="19"/>
      <w:shd w:val="clear" w:color="auto" w:fill="FFFFFF"/>
    </w:rPr>
  </w:style>
  <w:style w:type="character" w:customStyle="1" w:styleId="TtuloscontenidoCar">
    <w:name w:val="Títulos contenido Car"/>
    <w:basedOn w:val="Fuentedeprrafopredeter"/>
    <w:link w:val="Ttuloscontenido"/>
    <w:rsid w:val="001A1DC6"/>
    <w:rPr>
      <w:b/>
      <w:caps/>
      <w:sz w:val="19"/>
      <w:szCs w:val="19"/>
      <w:lang w:val="en-GB" w:eastAsia="en-US"/>
    </w:rPr>
  </w:style>
  <w:style w:type="paragraph" w:customStyle="1" w:styleId="PiedeFoto">
    <w:name w:val="Pie de Foto"/>
    <w:basedOn w:val="Normal"/>
    <w:link w:val="PiedeFotoCar"/>
    <w:autoRedefine/>
    <w:qFormat/>
    <w:rsid w:val="00C81029"/>
    <w:pPr>
      <w:spacing w:before="120" w:after="120" w:line="276" w:lineRule="auto"/>
      <w:jc w:val="center"/>
    </w:pPr>
    <w:rPr>
      <w:i/>
      <w:sz w:val="19"/>
      <w:szCs w:val="19"/>
    </w:rPr>
  </w:style>
  <w:style w:type="character" w:customStyle="1" w:styleId="ContenidoCar">
    <w:name w:val="Contenido Car"/>
    <w:basedOn w:val="Fuentedeprrafopredeter"/>
    <w:link w:val="Contenido"/>
    <w:rsid w:val="001A1DC6"/>
    <w:rPr>
      <w:rFonts w:cs="Arial"/>
      <w:spacing w:val="-1"/>
      <w:sz w:val="19"/>
      <w:szCs w:val="19"/>
      <w:lang w:val="en-GB" w:eastAsia="en-US"/>
    </w:rPr>
  </w:style>
  <w:style w:type="paragraph" w:customStyle="1" w:styleId="Adscripcin">
    <w:name w:val="Adscripción"/>
    <w:aliases w:val="Email"/>
    <w:basedOn w:val="Normal"/>
    <w:link w:val="AdscripcinCar"/>
    <w:autoRedefine/>
    <w:qFormat/>
    <w:rsid w:val="00E1314D"/>
    <w:pPr>
      <w:spacing w:line="360" w:lineRule="auto"/>
      <w:jc w:val="both"/>
    </w:pPr>
    <w:rPr>
      <w:color w:val="808080" w:themeColor="background1" w:themeShade="80"/>
      <w:sz w:val="18"/>
      <w:vertAlign w:val="superscript"/>
      <w:lang w:val="es-MX"/>
    </w:rPr>
  </w:style>
  <w:style w:type="character" w:customStyle="1" w:styleId="PiedeFotoCar">
    <w:name w:val="Pie de Foto Car"/>
    <w:basedOn w:val="Fuentedeprrafopredeter"/>
    <w:link w:val="PiedeFoto"/>
    <w:rsid w:val="00C81029"/>
    <w:rPr>
      <w:i/>
      <w:sz w:val="19"/>
      <w:szCs w:val="19"/>
      <w:lang w:val="en-GB" w:eastAsia="en-US"/>
    </w:rPr>
  </w:style>
  <w:style w:type="paragraph" w:styleId="Cita">
    <w:name w:val="Quote"/>
    <w:basedOn w:val="Normal"/>
    <w:next w:val="Normal"/>
    <w:link w:val="CitaCar"/>
    <w:autoRedefine/>
    <w:uiPriority w:val="29"/>
    <w:qFormat/>
    <w:rsid w:val="003452BD"/>
    <w:pPr>
      <w:spacing w:before="200" w:after="160"/>
      <w:ind w:left="864" w:right="864"/>
      <w:jc w:val="center"/>
    </w:pPr>
    <w:rPr>
      <w:i/>
      <w:iCs/>
      <w:color w:val="404040" w:themeColor="text1" w:themeTint="BF"/>
    </w:rPr>
  </w:style>
  <w:style w:type="character" w:customStyle="1" w:styleId="AdscripcinCar">
    <w:name w:val="Adscripción Car"/>
    <w:aliases w:val="Email Car"/>
    <w:basedOn w:val="Fuentedeprrafopredeter"/>
    <w:link w:val="Adscripcin"/>
    <w:rsid w:val="00E1314D"/>
    <w:rPr>
      <w:color w:val="808080" w:themeColor="background1" w:themeShade="80"/>
      <w:sz w:val="18"/>
      <w:vertAlign w:val="superscript"/>
      <w:lang w:eastAsia="en-US"/>
    </w:rPr>
  </w:style>
  <w:style w:type="character" w:customStyle="1" w:styleId="CitaCar">
    <w:name w:val="Cita Car"/>
    <w:basedOn w:val="Fuentedeprrafopredeter"/>
    <w:link w:val="Cita"/>
    <w:uiPriority w:val="29"/>
    <w:rsid w:val="003452BD"/>
    <w:rPr>
      <w:i/>
      <w:iCs/>
      <w:color w:val="404040" w:themeColor="text1" w:themeTint="BF"/>
      <w:lang w:val="en-GB" w:eastAsia="en-US"/>
    </w:rPr>
  </w:style>
  <w:style w:type="paragraph" w:styleId="Ttulo">
    <w:name w:val="Title"/>
    <w:basedOn w:val="Normal"/>
    <w:next w:val="Normal"/>
    <w:link w:val="TtuloCar"/>
    <w:uiPriority w:val="10"/>
    <w:rsid w:val="002B39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3971"/>
    <w:rPr>
      <w:rFonts w:asciiTheme="majorHAnsi" w:eastAsiaTheme="majorEastAsia" w:hAnsiTheme="majorHAnsi" w:cstheme="majorBidi"/>
      <w:spacing w:val="-10"/>
      <w:kern w:val="28"/>
      <w:sz w:val="56"/>
      <w:szCs w:val="56"/>
      <w:lang w:val="en-GB" w:eastAsia="en-US"/>
    </w:rPr>
  </w:style>
  <w:style w:type="character" w:styleId="Ttulodellibro">
    <w:name w:val="Book Title"/>
    <w:basedOn w:val="Fuentedeprrafopredeter"/>
    <w:uiPriority w:val="33"/>
    <w:rsid w:val="002B3971"/>
    <w:rPr>
      <w:b/>
      <w:bCs/>
      <w:i/>
      <w:iCs/>
      <w:spacing w:val="5"/>
    </w:rPr>
  </w:style>
  <w:style w:type="character" w:customStyle="1" w:styleId="TituloPrincipalCar">
    <w:name w:val="Titulo Principal Car"/>
    <w:basedOn w:val="Fuentedeprrafopredeter"/>
    <w:link w:val="TituloPrincipal"/>
    <w:rsid w:val="0045521E"/>
    <w:rPr>
      <w:sz w:val="30"/>
      <w:lang w:val="en-US" w:eastAsia="en-US"/>
    </w:rPr>
  </w:style>
  <w:style w:type="character" w:customStyle="1" w:styleId="subt">
    <w:name w:val="subt"/>
    <w:basedOn w:val="Fuentedeprrafopredeter"/>
    <w:uiPriority w:val="1"/>
    <w:rsid w:val="004A68E3"/>
    <w:rPr>
      <w:rFonts w:ascii="Times New Roman" w:hAnsi="Times New Roman"/>
      <w:b w:val="0"/>
      <w:color w:val="auto"/>
      <w:sz w:val="26"/>
    </w:rPr>
  </w:style>
  <w:style w:type="character" w:customStyle="1" w:styleId="Ttulo1Car">
    <w:name w:val="Título 1 Car"/>
    <w:basedOn w:val="Fuentedeprrafopredeter"/>
    <w:link w:val="Ttulo1"/>
    <w:uiPriority w:val="9"/>
    <w:rsid w:val="00E10BFD"/>
    <w:rPr>
      <w:b/>
      <w:bCs/>
      <w:kern w:val="36"/>
      <w:sz w:val="48"/>
      <w:szCs w:val="48"/>
    </w:rPr>
  </w:style>
  <w:style w:type="table" w:customStyle="1" w:styleId="Cuadrculadetablaclara1">
    <w:name w:val="Cuadrícula de tabla clara1"/>
    <w:basedOn w:val="Tablanormal"/>
    <w:uiPriority w:val="40"/>
    <w:rsid w:val="00AE11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clara2">
    <w:name w:val="Tabla con cuadrícula clara2"/>
    <w:basedOn w:val="Tablanormal"/>
    <w:uiPriority w:val="40"/>
    <w:rsid w:val="001A1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6319">
      <w:bodyDiv w:val="1"/>
      <w:marLeft w:val="0"/>
      <w:marRight w:val="0"/>
      <w:marTop w:val="0"/>
      <w:marBottom w:val="0"/>
      <w:divBdr>
        <w:top w:val="none" w:sz="0" w:space="0" w:color="auto"/>
        <w:left w:val="none" w:sz="0" w:space="0" w:color="auto"/>
        <w:bottom w:val="none" w:sz="0" w:space="0" w:color="auto"/>
        <w:right w:val="none" w:sz="0" w:space="0" w:color="auto"/>
      </w:divBdr>
    </w:div>
    <w:div w:id="435178805">
      <w:bodyDiv w:val="1"/>
      <w:marLeft w:val="0"/>
      <w:marRight w:val="0"/>
      <w:marTop w:val="0"/>
      <w:marBottom w:val="0"/>
      <w:divBdr>
        <w:top w:val="none" w:sz="0" w:space="0" w:color="auto"/>
        <w:left w:val="none" w:sz="0" w:space="0" w:color="auto"/>
        <w:bottom w:val="none" w:sz="0" w:space="0" w:color="auto"/>
        <w:right w:val="none" w:sz="0" w:space="0" w:color="auto"/>
      </w:divBdr>
      <w:divsChild>
        <w:div w:id="1272709661">
          <w:marLeft w:val="0"/>
          <w:marRight w:val="0"/>
          <w:marTop w:val="0"/>
          <w:marBottom w:val="0"/>
          <w:divBdr>
            <w:top w:val="none" w:sz="0" w:space="0" w:color="auto"/>
            <w:left w:val="none" w:sz="0" w:space="0" w:color="auto"/>
            <w:bottom w:val="none" w:sz="0" w:space="0" w:color="auto"/>
            <w:right w:val="none" w:sz="0" w:space="0" w:color="auto"/>
          </w:divBdr>
        </w:div>
        <w:div w:id="749696637">
          <w:marLeft w:val="0"/>
          <w:marRight w:val="0"/>
          <w:marTop w:val="0"/>
          <w:marBottom w:val="0"/>
          <w:divBdr>
            <w:top w:val="none" w:sz="0" w:space="0" w:color="auto"/>
            <w:left w:val="none" w:sz="0" w:space="0" w:color="auto"/>
            <w:bottom w:val="none" w:sz="0" w:space="0" w:color="auto"/>
            <w:right w:val="none" w:sz="0" w:space="0" w:color="auto"/>
          </w:divBdr>
        </w:div>
        <w:div w:id="1355813929">
          <w:marLeft w:val="0"/>
          <w:marRight w:val="0"/>
          <w:marTop w:val="0"/>
          <w:marBottom w:val="0"/>
          <w:divBdr>
            <w:top w:val="none" w:sz="0" w:space="0" w:color="auto"/>
            <w:left w:val="none" w:sz="0" w:space="0" w:color="auto"/>
            <w:bottom w:val="none" w:sz="0" w:space="0" w:color="auto"/>
            <w:right w:val="none" w:sz="0" w:space="0" w:color="auto"/>
          </w:divBdr>
        </w:div>
        <w:div w:id="111291169">
          <w:marLeft w:val="0"/>
          <w:marRight w:val="0"/>
          <w:marTop w:val="0"/>
          <w:marBottom w:val="0"/>
          <w:divBdr>
            <w:top w:val="none" w:sz="0" w:space="0" w:color="auto"/>
            <w:left w:val="none" w:sz="0" w:space="0" w:color="auto"/>
            <w:bottom w:val="none" w:sz="0" w:space="0" w:color="auto"/>
            <w:right w:val="none" w:sz="0" w:space="0" w:color="auto"/>
          </w:divBdr>
        </w:div>
      </w:divsChild>
    </w:div>
    <w:div w:id="693965390">
      <w:bodyDiv w:val="1"/>
      <w:marLeft w:val="0"/>
      <w:marRight w:val="0"/>
      <w:marTop w:val="0"/>
      <w:marBottom w:val="0"/>
      <w:divBdr>
        <w:top w:val="none" w:sz="0" w:space="0" w:color="auto"/>
        <w:left w:val="none" w:sz="0" w:space="0" w:color="auto"/>
        <w:bottom w:val="none" w:sz="0" w:space="0" w:color="auto"/>
        <w:right w:val="none" w:sz="0" w:space="0" w:color="auto"/>
      </w:divBdr>
      <w:divsChild>
        <w:div w:id="560560227">
          <w:marLeft w:val="0"/>
          <w:marRight w:val="0"/>
          <w:marTop w:val="0"/>
          <w:marBottom w:val="0"/>
          <w:divBdr>
            <w:top w:val="none" w:sz="0" w:space="0" w:color="auto"/>
            <w:left w:val="none" w:sz="0" w:space="0" w:color="auto"/>
            <w:bottom w:val="none" w:sz="0" w:space="0" w:color="auto"/>
            <w:right w:val="none" w:sz="0" w:space="0" w:color="auto"/>
          </w:divBdr>
        </w:div>
        <w:div w:id="426124641">
          <w:marLeft w:val="0"/>
          <w:marRight w:val="0"/>
          <w:marTop w:val="0"/>
          <w:marBottom w:val="0"/>
          <w:divBdr>
            <w:top w:val="none" w:sz="0" w:space="0" w:color="auto"/>
            <w:left w:val="none" w:sz="0" w:space="0" w:color="auto"/>
            <w:bottom w:val="none" w:sz="0" w:space="0" w:color="auto"/>
            <w:right w:val="none" w:sz="0" w:space="0" w:color="auto"/>
          </w:divBdr>
        </w:div>
        <w:div w:id="65610982">
          <w:marLeft w:val="0"/>
          <w:marRight w:val="0"/>
          <w:marTop w:val="0"/>
          <w:marBottom w:val="0"/>
          <w:divBdr>
            <w:top w:val="none" w:sz="0" w:space="0" w:color="auto"/>
            <w:left w:val="none" w:sz="0" w:space="0" w:color="auto"/>
            <w:bottom w:val="none" w:sz="0" w:space="0" w:color="auto"/>
            <w:right w:val="none" w:sz="0" w:space="0" w:color="auto"/>
          </w:divBdr>
        </w:div>
      </w:divsChild>
    </w:div>
    <w:div w:id="1013150700">
      <w:bodyDiv w:val="1"/>
      <w:marLeft w:val="0"/>
      <w:marRight w:val="0"/>
      <w:marTop w:val="0"/>
      <w:marBottom w:val="0"/>
      <w:divBdr>
        <w:top w:val="none" w:sz="0" w:space="0" w:color="auto"/>
        <w:left w:val="none" w:sz="0" w:space="0" w:color="auto"/>
        <w:bottom w:val="none" w:sz="0" w:space="0" w:color="auto"/>
        <w:right w:val="none" w:sz="0" w:space="0" w:color="auto"/>
      </w:divBdr>
      <w:divsChild>
        <w:div w:id="1413698607">
          <w:marLeft w:val="0"/>
          <w:marRight w:val="0"/>
          <w:marTop w:val="0"/>
          <w:marBottom w:val="0"/>
          <w:divBdr>
            <w:top w:val="none" w:sz="0" w:space="0" w:color="auto"/>
            <w:left w:val="none" w:sz="0" w:space="0" w:color="auto"/>
            <w:bottom w:val="none" w:sz="0" w:space="0" w:color="auto"/>
            <w:right w:val="none" w:sz="0" w:space="0" w:color="auto"/>
          </w:divBdr>
          <w:divsChild>
            <w:div w:id="411658156">
              <w:marLeft w:val="0"/>
              <w:marRight w:val="0"/>
              <w:marTop w:val="0"/>
              <w:marBottom w:val="0"/>
              <w:divBdr>
                <w:top w:val="none" w:sz="0" w:space="0" w:color="auto"/>
                <w:left w:val="none" w:sz="0" w:space="0" w:color="auto"/>
                <w:bottom w:val="none" w:sz="0" w:space="0" w:color="auto"/>
                <w:right w:val="none" w:sz="0" w:space="0" w:color="auto"/>
              </w:divBdr>
            </w:div>
          </w:divsChild>
        </w:div>
        <w:div w:id="1511868896">
          <w:marLeft w:val="0"/>
          <w:marRight w:val="0"/>
          <w:marTop w:val="0"/>
          <w:marBottom w:val="0"/>
          <w:divBdr>
            <w:top w:val="none" w:sz="0" w:space="0" w:color="auto"/>
            <w:left w:val="none" w:sz="0" w:space="0" w:color="auto"/>
            <w:bottom w:val="none" w:sz="0" w:space="0" w:color="auto"/>
            <w:right w:val="none" w:sz="0" w:space="0" w:color="auto"/>
          </w:divBdr>
          <w:divsChild>
            <w:div w:id="815342959">
              <w:marLeft w:val="0"/>
              <w:marRight w:val="0"/>
              <w:marTop w:val="0"/>
              <w:marBottom w:val="0"/>
              <w:divBdr>
                <w:top w:val="none" w:sz="0" w:space="0" w:color="auto"/>
                <w:left w:val="none" w:sz="0" w:space="0" w:color="auto"/>
                <w:bottom w:val="none" w:sz="0" w:space="0" w:color="auto"/>
                <w:right w:val="none" w:sz="0" w:space="0" w:color="auto"/>
              </w:divBdr>
            </w:div>
            <w:div w:id="696278821">
              <w:marLeft w:val="0"/>
              <w:marRight w:val="0"/>
              <w:marTop w:val="0"/>
              <w:marBottom w:val="0"/>
              <w:divBdr>
                <w:top w:val="none" w:sz="0" w:space="0" w:color="auto"/>
                <w:left w:val="none" w:sz="0" w:space="0" w:color="auto"/>
                <w:bottom w:val="none" w:sz="0" w:space="0" w:color="auto"/>
                <w:right w:val="none" w:sz="0" w:space="0" w:color="auto"/>
              </w:divBdr>
            </w:div>
            <w:div w:id="997731794">
              <w:marLeft w:val="0"/>
              <w:marRight w:val="0"/>
              <w:marTop w:val="0"/>
              <w:marBottom w:val="0"/>
              <w:divBdr>
                <w:top w:val="none" w:sz="0" w:space="0" w:color="auto"/>
                <w:left w:val="none" w:sz="0" w:space="0" w:color="auto"/>
                <w:bottom w:val="none" w:sz="0" w:space="0" w:color="auto"/>
                <w:right w:val="none" w:sz="0" w:space="0" w:color="auto"/>
              </w:divBdr>
            </w:div>
          </w:divsChild>
        </w:div>
        <w:div w:id="762069129">
          <w:marLeft w:val="0"/>
          <w:marRight w:val="0"/>
          <w:marTop w:val="0"/>
          <w:marBottom w:val="0"/>
          <w:divBdr>
            <w:top w:val="none" w:sz="0" w:space="0" w:color="auto"/>
            <w:left w:val="none" w:sz="0" w:space="0" w:color="auto"/>
            <w:bottom w:val="none" w:sz="0" w:space="0" w:color="auto"/>
            <w:right w:val="none" w:sz="0" w:space="0" w:color="auto"/>
          </w:divBdr>
          <w:divsChild>
            <w:div w:id="812647696">
              <w:marLeft w:val="0"/>
              <w:marRight w:val="0"/>
              <w:marTop w:val="0"/>
              <w:marBottom w:val="0"/>
              <w:divBdr>
                <w:top w:val="none" w:sz="0" w:space="0" w:color="auto"/>
                <w:left w:val="none" w:sz="0" w:space="0" w:color="auto"/>
                <w:bottom w:val="none" w:sz="0" w:space="0" w:color="auto"/>
                <w:right w:val="none" w:sz="0" w:space="0" w:color="auto"/>
              </w:divBdr>
            </w:div>
            <w:div w:id="936206944">
              <w:marLeft w:val="0"/>
              <w:marRight w:val="0"/>
              <w:marTop w:val="0"/>
              <w:marBottom w:val="0"/>
              <w:divBdr>
                <w:top w:val="none" w:sz="0" w:space="0" w:color="auto"/>
                <w:left w:val="none" w:sz="0" w:space="0" w:color="auto"/>
                <w:bottom w:val="none" w:sz="0" w:space="0" w:color="auto"/>
                <w:right w:val="none" w:sz="0" w:space="0" w:color="auto"/>
              </w:divBdr>
            </w:div>
          </w:divsChild>
        </w:div>
        <w:div w:id="1053112947">
          <w:marLeft w:val="0"/>
          <w:marRight w:val="0"/>
          <w:marTop w:val="0"/>
          <w:marBottom w:val="0"/>
          <w:divBdr>
            <w:top w:val="none" w:sz="0" w:space="0" w:color="auto"/>
            <w:left w:val="none" w:sz="0" w:space="0" w:color="auto"/>
            <w:bottom w:val="none" w:sz="0" w:space="0" w:color="auto"/>
            <w:right w:val="none" w:sz="0" w:space="0" w:color="auto"/>
          </w:divBdr>
          <w:divsChild>
            <w:div w:id="1590113923">
              <w:marLeft w:val="0"/>
              <w:marRight w:val="0"/>
              <w:marTop w:val="0"/>
              <w:marBottom w:val="0"/>
              <w:divBdr>
                <w:top w:val="none" w:sz="0" w:space="0" w:color="auto"/>
                <w:left w:val="none" w:sz="0" w:space="0" w:color="auto"/>
                <w:bottom w:val="none" w:sz="0" w:space="0" w:color="auto"/>
                <w:right w:val="none" w:sz="0" w:space="0" w:color="auto"/>
              </w:divBdr>
            </w:div>
            <w:div w:id="1479371966">
              <w:marLeft w:val="0"/>
              <w:marRight w:val="0"/>
              <w:marTop w:val="0"/>
              <w:marBottom w:val="0"/>
              <w:divBdr>
                <w:top w:val="none" w:sz="0" w:space="0" w:color="auto"/>
                <w:left w:val="none" w:sz="0" w:space="0" w:color="auto"/>
                <w:bottom w:val="none" w:sz="0" w:space="0" w:color="auto"/>
                <w:right w:val="none" w:sz="0" w:space="0" w:color="auto"/>
              </w:divBdr>
            </w:div>
            <w:div w:id="1816796654">
              <w:marLeft w:val="0"/>
              <w:marRight w:val="0"/>
              <w:marTop w:val="0"/>
              <w:marBottom w:val="0"/>
              <w:divBdr>
                <w:top w:val="none" w:sz="0" w:space="0" w:color="auto"/>
                <w:left w:val="none" w:sz="0" w:space="0" w:color="auto"/>
                <w:bottom w:val="none" w:sz="0" w:space="0" w:color="auto"/>
                <w:right w:val="none" w:sz="0" w:space="0" w:color="auto"/>
              </w:divBdr>
            </w:div>
          </w:divsChild>
        </w:div>
        <w:div w:id="510727091">
          <w:marLeft w:val="0"/>
          <w:marRight w:val="0"/>
          <w:marTop w:val="0"/>
          <w:marBottom w:val="0"/>
          <w:divBdr>
            <w:top w:val="none" w:sz="0" w:space="0" w:color="auto"/>
            <w:left w:val="none" w:sz="0" w:space="0" w:color="auto"/>
            <w:bottom w:val="none" w:sz="0" w:space="0" w:color="auto"/>
            <w:right w:val="none" w:sz="0" w:space="0" w:color="auto"/>
          </w:divBdr>
          <w:divsChild>
            <w:div w:id="1425150739">
              <w:marLeft w:val="0"/>
              <w:marRight w:val="0"/>
              <w:marTop w:val="0"/>
              <w:marBottom w:val="0"/>
              <w:divBdr>
                <w:top w:val="none" w:sz="0" w:space="0" w:color="auto"/>
                <w:left w:val="none" w:sz="0" w:space="0" w:color="auto"/>
                <w:bottom w:val="none" w:sz="0" w:space="0" w:color="auto"/>
                <w:right w:val="none" w:sz="0" w:space="0" w:color="auto"/>
              </w:divBdr>
            </w:div>
            <w:div w:id="1213469147">
              <w:marLeft w:val="0"/>
              <w:marRight w:val="0"/>
              <w:marTop w:val="0"/>
              <w:marBottom w:val="0"/>
              <w:divBdr>
                <w:top w:val="none" w:sz="0" w:space="0" w:color="auto"/>
                <w:left w:val="none" w:sz="0" w:space="0" w:color="auto"/>
                <w:bottom w:val="none" w:sz="0" w:space="0" w:color="auto"/>
                <w:right w:val="none" w:sz="0" w:space="0" w:color="auto"/>
              </w:divBdr>
            </w:div>
          </w:divsChild>
        </w:div>
        <w:div w:id="791245230">
          <w:marLeft w:val="0"/>
          <w:marRight w:val="0"/>
          <w:marTop w:val="0"/>
          <w:marBottom w:val="0"/>
          <w:divBdr>
            <w:top w:val="none" w:sz="0" w:space="0" w:color="auto"/>
            <w:left w:val="none" w:sz="0" w:space="0" w:color="auto"/>
            <w:bottom w:val="none" w:sz="0" w:space="0" w:color="auto"/>
            <w:right w:val="none" w:sz="0" w:space="0" w:color="auto"/>
          </w:divBdr>
          <w:divsChild>
            <w:div w:id="915821747">
              <w:marLeft w:val="0"/>
              <w:marRight w:val="0"/>
              <w:marTop w:val="0"/>
              <w:marBottom w:val="0"/>
              <w:divBdr>
                <w:top w:val="none" w:sz="0" w:space="0" w:color="auto"/>
                <w:left w:val="none" w:sz="0" w:space="0" w:color="auto"/>
                <w:bottom w:val="none" w:sz="0" w:space="0" w:color="auto"/>
                <w:right w:val="none" w:sz="0" w:space="0" w:color="auto"/>
              </w:divBdr>
            </w:div>
            <w:div w:id="2068648045">
              <w:marLeft w:val="0"/>
              <w:marRight w:val="0"/>
              <w:marTop w:val="0"/>
              <w:marBottom w:val="0"/>
              <w:divBdr>
                <w:top w:val="none" w:sz="0" w:space="0" w:color="auto"/>
                <w:left w:val="none" w:sz="0" w:space="0" w:color="auto"/>
                <w:bottom w:val="none" w:sz="0" w:space="0" w:color="auto"/>
                <w:right w:val="none" w:sz="0" w:space="0" w:color="auto"/>
              </w:divBdr>
            </w:div>
            <w:div w:id="808130082">
              <w:marLeft w:val="0"/>
              <w:marRight w:val="0"/>
              <w:marTop w:val="0"/>
              <w:marBottom w:val="0"/>
              <w:divBdr>
                <w:top w:val="none" w:sz="0" w:space="0" w:color="auto"/>
                <w:left w:val="none" w:sz="0" w:space="0" w:color="auto"/>
                <w:bottom w:val="none" w:sz="0" w:space="0" w:color="auto"/>
                <w:right w:val="none" w:sz="0" w:space="0" w:color="auto"/>
              </w:divBdr>
            </w:div>
          </w:divsChild>
        </w:div>
        <w:div w:id="473718260">
          <w:marLeft w:val="0"/>
          <w:marRight w:val="0"/>
          <w:marTop w:val="0"/>
          <w:marBottom w:val="0"/>
          <w:divBdr>
            <w:top w:val="none" w:sz="0" w:space="0" w:color="auto"/>
            <w:left w:val="none" w:sz="0" w:space="0" w:color="auto"/>
            <w:bottom w:val="none" w:sz="0" w:space="0" w:color="auto"/>
            <w:right w:val="none" w:sz="0" w:space="0" w:color="auto"/>
          </w:divBdr>
          <w:divsChild>
            <w:div w:id="1123843919">
              <w:marLeft w:val="0"/>
              <w:marRight w:val="0"/>
              <w:marTop w:val="0"/>
              <w:marBottom w:val="0"/>
              <w:divBdr>
                <w:top w:val="none" w:sz="0" w:space="0" w:color="auto"/>
                <w:left w:val="none" w:sz="0" w:space="0" w:color="auto"/>
                <w:bottom w:val="none" w:sz="0" w:space="0" w:color="auto"/>
                <w:right w:val="none" w:sz="0" w:space="0" w:color="auto"/>
              </w:divBdr>
            </w:div>
            <w:div w:id="720591495">
              <w:marLeft w:val="0"/>
              <w:marRight w:val="0"/>
              <w:marTop w:val="0"/>
              <w:marBottom w:val="0"/>
              <w:divBdr>
                <w:top w:val="none" w:sz="0" w:space="0" w:color="auto"/>
                <w:left w:val="none" w:sz="0" w:space="0" w:color="auto"/>
                <w:bottom w:val="none" w:sz="0" w:space="0" w:color="auto"/>
                <w:right w:val="none" w:sz="0" w:space="0" w:color="auto"/>
              </w:divBdr>
            </w:div>
            <w:div w:id="163665553">
              <w:marLeft w:val="0"/>
              <w:marRight w:val="0"/>
              <w:marTop w:val="0"/>
              <w:marBottom w:val="0"/>
              <w:divBdr>
                <w:top w:val="none" w:sz="0" w:space="0" w:color="auto"/>
                <w:left w:val="none" w:sz="0" w:space="0" w:color="auto"/>
                <w:bottom w:val="none" w:sz="0" w:space="0" w:color="auto"/>
                <w:right w:val="none" w:sz="0" w:space="0" w:color="auto"/>
              </w:divBdr>
            </w:div>
          </w:divsChild>
        </w:div>
        <w:div w:id="1887990379">
          <w:marLeft w:val="0"/>
          <w:marRight w:val="0"/>
          <w:marTop w:val="0"/>
          <w:marBottom w:val="0"/>
          <w:divBdr>
            <w:top w:val="none" w:sz="0" w:space="0" w:color="auto"/>
            <w:left w:val="none" w:sz="0" w:space="0" w:color="auto"/>
            <w:bottom w:val="none" w:sz="0" w:space="0" w:color="auto"/>
            <w:right w:val="none" w:sz="0" w:space="0" w:color="auto"/>
          </w:divBdr>
          <w:divsChild>
            <w:div w:id="222453697">
              <w:marLeft w:val="0"/>
              <w:marRight w:val="0"/>
              <w:marTop w:val="0"/>
              <w:marBottom w:val="0"/>
              <w:divBdr>
                <w:top w:val="none" w:sz="0" w:space="0" w:color="auto"/>
                <w:left w:val="none" w:sz="0" w:space="0" w:color="auto"/>
                <w:bottom w:val="none" w:sz="0" w:space="0" w:color="auto"/>
                <w:right w:val="none" w:sz="0" w:space="0" w:color="auto"/>
              </w:divBdr>
            </w:div>
            <w:div w:id="277369929">
              <w:marLeft w:val="0"/>
              <w:marRight w:val="0"/>
              <w:marTop w:val="0"/>
              <w:marBottom w:val="0"/>
              <w:divBdr>
                <w:top w:val="none" w:sz="0" w:space="0" w:color="auto"/>
                <w:left w:val="none" w:sz="0" w:space="0" w:color="auto"/>
                <w:bottom w:val="none" w:sz="0" w:space="0" w:color="auto"/>
                <w:right w:val="none" w:sz="0" w:space="0" w:color="auto"/>
              </w:divBdr>
            </w:div>
            <w:div w:id="108933039">
              <w:marLeft w:val="0"/>
              <w:marRight w:val="0"/>
              <w:marTop w:val="0"/>
              <w:marBottom w:val="0"/>
              <w:divBdr>
                <w:top w:val="none" w:sz="0" w:space="0" w:color="auto"/>
                <w:left w:val="none" w:sz="0" w:space="0" w:color="auto"/>
                <w:bottom w:val="none" w:sz="0" w:space="0" w:color="auto"/>
                <w:right w:val="none" w:sz="0" w:space="0" w:color="auto"/>
              </w:divBdr>
            </w:div>
          </w:divsChild>
        </w:div>
        <w:div w:id="1862543902">
          <w:marLeft w:val="0"/>
          <w:marRight w:val="0"/>
          <w:marTop w:val="0"/>
          <w:marBottom w:val="0"/>
          <w:divBdr>
            <w:top w:val="none" w:sz="0" w:space="0" w:color="auto"/>
            <w:left w:val="none" w:sz="0" w:space="0" w:color="auto"/>
            <w:bottom w:val="none" w:sz="0" w:space="0" w:color="auto"/>
            <w:right w:val="none" w:sz="0" w:space="0" w:color="auto"/>
          </w:divBdr>
          <w:divsChild>
            <w:div w:id="600989569">
              <w:marLeft w:val="0"/>
              <w:marRight w:val="0"/>
              <w:marTop w:val="0"/>
              <w:marBottom w:val="0"/>
              <w:divBdr>
                <w:top w:val="none" w:sz="0" w:space="0" w:color="auto"/>
                <w:left w:val="none" w:sz="0" w:space="0" w:color="auto"/>
                <w:bottom w:val="none" w:sz="0" w:space="0" w:color="auto"/>
                <w:right w:val="none" w:sz="0" w:space="0" w:color="auto"/>
              </w:divBdr>
            </w:div>
            <w:div w:id="251010582">
              <w:marLeft w:val="0"/>
              <w:marRight w:val="0"/>
              <w:marTop w:val="0"/>
              <w:marBottom w:val="0"/>
              <w:divBdr>
                <w:top w:val="none" w:sz="0" w:space="0" w:color="auto"/>
                <w:left w:val="none" w:sz="0" w:space="0" w:color="auto"/>
                <w:bottom w:val="none" w:sz="0" w:space="0" w:color="auto"/>
                <w:right w:val="none" w:sz="0" w:space="0" w:color="auto"/>
              </w:divBdr>
            </w:div>
            <w:div w:id="897786431">
              <w:marLeft w:val="0"/>
              <w:marRight w:val="0"/>
              <w:marTop w:val="0"/>
              <w:marBottom w:val="0"/>
              <w:divBdr>
                <w:top w:val="none" w:sz="0" w:space="0" w:color="auto"/>
                <w:left w:val="none" w:sz="0" w:space="0" w:color="auto"/>
                <w:bottom w:val="none" w:sz="0" w:space="0" w:color="auto"/>
                <w:right w:val="none" w:sz="0" w:space="0" w:color="auto"/>
              </w:divBdr>
            </w:div>
          </w:divsChild>
        </w:div>
        <w:div w:id="143619379">
          <w:marLeft w:val="0"/>
          <w:marRight w:val="0"/>
          <w:marTop w:val="0"/>
          <w:marBottom w:val="0"/>
          <w:divBdr>
            <w:top w:val="none" w:sz="0" w:space="0" w:color="auto"/>
            <w:left w:val="none" w:sz="0" w:space="0" w:color="auto"/>
            <w:bottom w:val="none" w:sz="0" w:space="0" w:color="auto"/>
            <w:right w:val="none" w:sz="0" w:space="0" w:color="auto"/>
          </w:divBdr>
          <w:divsChild>
            <w:div w:id="1199899609">
              <w:marLeft w:val="0"/>
              <w:marRight w:val="0"/>
              <w:marTop w:val="0"/>
              <w:marBottom w:val="0"/>
              <w:divBdr>
                <w:top w:val="none" w:sz="0" w:space="0" w:color="auto"/>
                <w:left w:val="none" w:sz="0" w:space="0" w:color="auto"/>
                <w:bottom w:val="none" w:sz="0" w:space="0" w:color="auto"/>
                <w:right w:val="none" w:sz="0" w:space="0" w:color="auto"/>
              </w:divBdr>
            </w:div>
            <w:div w:id="716273909">
              <w:marLeft w:val="0"/>
              <w:marRight w:val="0"/>
              <w:marTop w:val="0"/>
              <w:marBottom w:val="0"/>
              <w:divBdr>
                <w:top w:val="none" w:sz="0" w:space="0" w:color="auto"/>
                <w:left w:val="none" w:sz="0" w:space="0" w:color="auto"/>
                <w:bottom w:val="none" w:sz="0" w:space="0" w:color="auto"/>
                <w:right w:val="none" w:sz="0" w:space="0" w:color="auto"/>
              </w:divBdr>
            </w:div>
            <w:div w:id="2083067515">
              <w:marLeft w:val="0"/>
              <w:marRight w:val="0"/>
              <w:marTop w:val="0"/>
              <w:marBottom w:val="0"/>
              <w:divBdr>
                <w:top w:val="none" w:sz="0" w:space="0" w:color="auto"/>
                <w:left w:val="none" w:sz="0" w:space="0" w:color="auto"/>
                <w:bottom w:val="none" w:sz="0" w:space="0" w:color="auto"/>
                <w:right w:val="none" w:sz="0" w:space="0" w:color="auto"/>
              </w:divBdr>
            </w:div>
          </w:divsChild>
        </w:div>
        <w:div w:id="1792936225">
          <w:marLeft w:val="0"/>
          <w:marRight w:val="0"/>
          <w:marTop w:val="0"/>
          <w:marBottom w:val="0"/>
          <w:divBdr>
            <w:top w:val="none" w:sz="0" w:space="0" w:color="auto"/>
            <w:left w:val="none" w:sz="0" w:space="0" w:color="auto"/>
            <w:bottom w:val="none" w:sz="0" w:space="0" w:color="auto"/>
            <w:right w:val="none" w:sz="0" w:space="0" w:color="auto"/>
          </w:divBdr>
          <w:divsChild>
            <w:div w:id="1076316359">
              <w:marLeft w:val="0"/>
              <w:marRight w:val="0"/>
              <w:marTop w:val="0"/>
              <w:marBottom w:val="0"/>
              <w:divBdr>
                <w:top w:val="none" w:sz="0" w:space="0" w:color="auto"/>
                <w:left w:val="none" w:sz="0" w:space="0" w:color="auto"/>
                <w:bottom w:val="none" w:sz="0" w:space="0" w:color="auto"/>
                <w:right w:val="none" w:sz="0" w:space="0" w:color="auto"/>
              </w:divBdr>
            </w:div>
            <w:div w:id="536159012">
              <w:marLeft w:val="0"/>
              <w:marRight w:val="0"/>
              <w:marTop w:val="0"/>
              <w:marBottom w:val="0"/>
              <w:divBdr>
                <w:top w:val="none" w:sz="0" w:space="0" w:color="auto"/>
                <w:left w:val="none" w:sz="0" w:space="0" w:color="auto"/>
                <w:bottom w:val="none" w:sz="0" w:space="0" w:color="auto"/>
                <w:right w:val="none" w:sz="0" w:space="0" w:color="auto"/>
              </w:divBdr>
            </w:div>
            <w:div w:id="973027418">
              <w:marLeft w:val="0"/>
              <w:marRight w:val="0"/>
              <w:marTop w:val="0"/>
              <w:marBottom w:val="0"/>
              <w:divBdr>
                <w:top w:val="none" w:sz="0" w:space="0" w:color="auto"/>
                <w:left w:val="none" w:sz="0" w:space="0" w:color="auto"/>
                <w:bottom w:val="none" w:sz="0" w:space="0" w:color="auto"/>
                <w:right w:val="none" w:sz="0" w:space="0" w:color="auto"/>
              </w:divBdr>
            </w:div>
          </w:divsChild>
        </w:div>
        <w:div w:id="1181315895">
          <w:marLeft w:val="0"/>
          <w:marRight w:val="0"/>
          <w:marTop w:val="0"/>
          <w:marBottom w:val="0"/>
          <w:divBdr>
            <w:top w:val="none" w:sz="0" w:space="0" w:color="auto"/>
            <w:left w:val="none" w:sz="0" w:space="0" w:color="auto"/>
            <w:bottom w:val="none" w:sz="0" w:space="0" w:color="auto"/>
            <w:right w:val="none" w:sz="0" w:space="0" w:color="auto"/>
          </w:divBdr>
          <w:divsChild>
            <w:div w:id="1203905493">
              <w:marLeft w:val="0"/>
              <w:marRight w:val="0"/>
              <w:marTop w:val="0"/>
              <w:marBottom w:val="0"/>
              <w:divBdr>
                <w:top w:val="none" w:sz="0" w:space="0" w:color="auto"/>
                <w:left w:val="none" w:sz="0" w:space="0" w:color="auto"/>
                <w:bottom w:val="none" w:sz="0" w:space="0" w:color="auto"/>
                <w:right w:val="none" w:sz="0" w:space="0" w:color="auto"/>
              </w:divBdr>
            </w:div>
          </w:divsChild>
        </w:div>
        <w:div w:id="529531314">
          <w:marLeft w:val="0"/>
          <w:marRight w:val="0"/>
          <w:marTop w:val="0"/>
          <w:marBottom w:val="0"/>
          <w:divBdr>
            <w:top w:val="none" w:sz="0" w:space="0" w:color="auto"/>
            <w:left w:val="none" w:sz="0" w:space="0" w:color="auto"/>
            <w:bottom w:val="none" w:sz="0" w:space="0" w:color="auto"/>
            <w:right w:val="none" w:sz="0" w:space="0" w:color="auto"/>
          </w:divBdr>
          <w:divsChild>
            <w:div w:id="523982094">
              <w:marLeft w:val="0"/>
              <w:marRight w:val="0"/>
              <w:marTop w:val="0"/>
              <w:marBottom w:val="0"/>
              <w:divBdr>
                <w:top w:val="none" w:sz="0" w:space="0" w:color="auto"/>
                <w:left w:val="none" w:sz="0" w:space="0" w:color="auto"/>
                <w:bottom w:val="none" w:sz="0" w:space="0" w:color="auto"/>
                <w:right w:val="none" w:sz="0" w:space="0" w:color="auto"/>
              </w:divBdr>
            </w:div>
          </w:divsChild>
        </w:div>
        <w:div w:id="558319070">
          <w:marLeft w:val="0"/>
          <w:marRight w:val="0"/>
          <w:marTop w:val="0"/>
          <w:marBottom w:val="0"/>
          <w:divBdr>
            <w:top w:val="none" w:sz="0" w:space="0" w:color="auto"/>
            <w:left w:val="none" w:sz="0" w:space="0" w:color="auto"/>
            <w:bottom w:val="none" w:sz="0" w:space="0" w:color="auto"/>
            <w:right w:val="none" w:sz="0" w:space="0" w:color="auto"/>
          </w:divBdr>
          <w:divsChild>
            <w:div w:id="369258264">
              <w:marLeft w:val="0"/>
              <w:marRight w:val="0"/>
              <w:marTop w:val="0"/>
              <w:marBottom w:val="0"/>
              <w:divBdr>
                <w:top w:val="none" w:sz="0" w:space="0" w:color="auto"/>
                <w:left w:val="none" w:sz="0" w:space="0" w:color="auto"/>
                <w:bottom w:val="none" w:sz="0" w:space="0" w:color="auto"/>
                <w:right w:val="none" w:sz="0" w:space="0" w:color="auto"/>
              </w:divBdr>
            </w:div>
          </w:divsChild>
        </w:div>
        <w:div w:id="1439450785">
          <w:marLeft w:val="0"/>
          <w:marRight w:val="0"/>
          <w:marTop w:val="0"/>
          <w:marBottom w:val="0"/>
          <w:divBdr>
            <w:top w:val="none" w:sz="0" w:space="0" w:color="auto"/>
            <w:left w:val="none" w:sz="0" w:space="0" w:color="auto"/>
            <w:bottom w:val="none" w:sz="0" w:space="0" w:color="auto"/>
            <w:right w:val="none" w:sz="0" w:space="0" w:color="auto"/>
          </w:divBdr>
          <w:divsChild>
            <w:div w:id="1928034852">
              <w:marLeft w:val="0"/>
              <w:marRight w:val="0"/>
              <w:marTop w:val="0"/>
              <w:marBottom w:val="0"/>
              <w:divBdr>
                <w:top w:val="none" w:sz="0" w:space="0" w:color="auto"/>
                <w:left w:val="none" w:sz="0" w:space="0" w:color="auto"/>
                <w:bottom w:val="none" w:sz="0" w:space="0" w:color="auto"/>
                <w:right w:val="none" w:sz="0" w:space="0" w:color="auto"/>
              </w:divBdr>
            </w:div>
          </w:divsChild>
        </w:div>
        <w:div w:id="778258788">
          <w:marLeft w:val="0"/>
          <w:marRight w:val="0"/>
          <w:marTop w:val="0"/>
          <w:marBottom w:val="0"/>
          <w:divBdr>
            <w:top w:val="none" w:sz="0" w:space="0" w:color="auto"/>
            <w:left w:val="none" w:sz="0" w:space="0" w:color="auto"/>
            <w:bottom w:val="none" w:sz="0" w:space="0" w:color="auto"/>
            <w:right w:val="none" w:sz="0" w:space="0" w:color="auto"/>
          </w:divBdr>
          <w:divsChild>
            <w:div w:id="447822680">
              <w:marLeft w:val="0"/>
              <w:marRight w:val="0"/>
              <w:marTop w:val="0"/>
              <w:marBottom w:val="0"/>
              <w:divBdr>
                <w:top w:val="none" w:sz="0" w:space="0" w:color="auto"/>
                <w:left w:val="none" w:sz="0" w:space="0" w:color="auto"/>
                <w:bottom w:val="none" w:sz="0" w:space="0" w:color="auto"/>
                <w:right w:val="none" w:sz="0" w:space="0" w:color="auto"/>
              </w:divBdr>
            </w:div>
          </w:divsChild>
        </w:div>
        <w:div w:id="634486142">
          <w:marLeft w:val="0"/>
          <w:marRight w:val="0"/>
          <w:marTop w:val="0"/>
          <w:marBottom w:val="0"/>
          <w:divBdr>
            <w:top w:val="none" w:sz="0" w:space="0" w:color="auto"/>
            <w:left w:val="none" w:sz="0" w:space="0" w:color="auto"/>
            <w:bottom w:val="none" w:sz="0" w:space="0" w:color="auto"/>
            <w:right w:val="none" w:sz="0" w:space="0" w:color="auto"/>
          </w:divBdr>
          <w:divsChild>
            <w:div w:id="608242029">
              <w:marLeft w:val="0"/>
              <w:marRight w:val="0"/>
              <w:marTop w:val="0"/>
              <w:marBottom w:val="0"/>
              <w:divBdr>
                <w:top w:val="none" w:sz="0" w:space="0" w:color="auto"/>
                <w:left w:val="none" w:sz="0" w:space="0" w:color="auto"/>
                <w:bottom w:val="none" w:sz="0" w:space="0" w:color="auto"/>
                <w:right w:val="none" w:sz="0" w:space="0" w:color="auto"/>
              </w:divBdr>
            </w:div>
          </w:divsChild>
        </w:div>
        <w:div w:id="2061903136">
          <w:marLeft w:val="0"/>
          <w:marRight w:val="0"/>
          <w:marTop w:val="0"/>
          <w:marBottom w:val="0"/>
          <w:divBdr>
            <w:top w:val="none" w:sz="0" w:space="0" w:color="auto"/>
            <w:left w:val="none" w:sz="0" w:space="0" w:color="auto"/>
            <w:bottom w:val="none" w:sz="0" w:space="0" w:color="auto"/>
            <w:right w:val="none" w:sz="0" w:space="0" w:color="auto"/>
          </w:divBdr>
          <w:divsChild>
            <w:div w:id="1887794400">
              <w:marLeft w:val="0"/>
              <w:marRight w:val="0"/>
              <w:marTop w:val="0"/>
              <w:marBottom w:val="0"/>
              <w:divBdr>
                <w:top w:val="none" w:sz="0" w:space="0" w:color="auto"/>
                <w:left w:val="none" w:sz="0" w:space="0" w:color="auto"/>
                <w:bottom w:val="none" w:sz="0" w:space="0" w:color="auto"/>
                <w:right w:val="none" w:sz="0" w:space="0" w:color="auto"/>
              </w:divBdr>
            </w:div>
            <w:div w:id="1693801181">
              <w:marLeft w:val="0"/>
              <w:marRight w:val="0"/>
              <w:marTop w:val="0"/>
              <w:marBottom w:val="0"/>
              <w:divBdr>
                <w:top w:val="none" w:sz="0" w:space="0" w:color="auto"/>
                <w:left w:val="none" w:sz="0" w:space="0" w:color="auto"/>
                <w:bottom w:val="none" w:sz="0" w:space="0" w:color="auto"/>
                <w:right w:val="none" w:sz="0" w:space="0" w:color="auto"/>
              </w:divBdr>
            </w:div>
          </w:divsChild>
        </w:div>
        <w:div w:id="1721785256">
          <w:marLeft w:val="0"/>
          <w:marRight w:val="0"/>
          <w:marTop w:val="0"/>
          <w:marBottom w:val="0"/>
          <w:divBdr>
            <w:top w:val="none" w:sz="0" w:space="0" w:color="auto"/>
            <w:left w:val="none" w:sz="0" w:space="0" w:color="auto"/>
            <w:bottom w:val="none" w:sz="0" w:space="0" w:color="auto"/>
            <w:right w:val="none" w:sz="0" w:space="0" w:color="auto"/>
          </w:divBdr>
          <w:divsChild>
            <w:div w:id="1129670910">
              <w:marLeft w:val="0"/>
              <w:marRight w:val="0"/>
              <w:marTop w:val="0"/>
              <w:marBottom w:val="0"/>
              <w:divBdr>
                <w:top w:val="none" w:sz="0" w:space="0" w:color="auto"/>
                <w:left w:val="none" w:sz="0" w:space="0" w:color="auto"/>
                <w:bottom w:val="none" w:sz="0" w:space="0" w:color="auto"/>
                <w:right w:val="none" w:sz="0" w:space="0" w:color="auto"/>
              </w:divBdr>
            </w:div>
            <w:div w:id="259798860">
              <w:marLeft w:val="0"/>
              <w:marRight w:val="0"/>
              <w:marTop w:val="0"/>
              <w:marBottom w:val="0"/>
              <w:divBdr>
                <w:top w:val="none" w:sz="0" w:space="0" w:color="auto"/>
                <w:left w:val="none" w:sz="0" w:space="0" w:color="auto"/>
                <w:bottom w:val="none" w:sz="0" w:space="0" w:color="auto"/>
                <w:right w:val="none" w:sz="0" w:space="0" w:color="auto"/>
              </w:divBdr>
            </w:div>
          </w:divsChild>
        </w:div>
        <w:div w:id="280772134">
          <w:marLeft w:val="0"/>
          <w:marRight w:val="0"/>
          <w:marTop w:val="0"/>
          <w:marBottom w:val="0"/>
          <w:divBdr>
            <w:top w:val="none" w:sz="0" w:space="0" w:color="auto"/>
            <w:left w:val="none" w:sz="0" w:space="0" w:color="auto"/>
            <w:bottom w:val="none" w:sz="0" w:space="0" w:color="auto"/>
            <w:right w:val="none" w:sz="0" w:space="0" w:color="auto"/>
          </w:divBdr>
          <w:divsChild>
            <w:div w:id="1523321714">
              <w:marLeft w:val="0"/>
              <w:marRight w:val="0"/>
              <w:marTop w:val="0"/>
              <w:marBottom w:val="0"/>
              <w:divBdr>
                <w:top w:val="none" w:sz="0" w:space="0" w:color="auto"/>
                <w:left w:val="none" w:sz="0" w:space="0" w:color="auto"/>
                <w:bottom w:val="none" w:sz="0" w:space="0" w:color="auto"/>
                <w:right w:val="none" w:sz="0" w:space="0" w:color="auto"/>
              </w:divBdr>
            </w:div>
          </w:divsChild>
        </w:div>
        <w:div w:id="687758435">
          <w:marLeft w:val="0"/>
          <w:marRight w:val="0"/>
          <w:marTop w:val="0"/>
          <w:marBottom w:val="0"/>
          <w:divBdr>
            <w:top w:val="none" w:sz="0" w:space="0" w:color="auto"/>
            <w:left w:val="none" w:sz="0" w:space="0" w:color="auto"/>
            <w:bottom w:val="none" w:sz="0" w:space="0" w:color="auto"/>
            <w:right w:val="none" w:sz="0" w:space="0" w:color="auto"/>
          </w:divBdr>
          <w:divsChild>
            <w:div w:id="1404379299">
              <w:marLeft w:val="0"/>
              <w:marRight w:val="0"/>
              <w:marTop w:val="0"/>
              <w:marBottom w:val="0"/>
              <w:divBdr>
                <w:top w:val="none" w:sz="0" w:space="0" w:color="auto"/>
                <w:left w:val="none" w:sz="0" w:space="0" w:color="auto"/>
                <w:bottom w:val="none" w:sz="0" w:space="0" w:color="auto"/>
                <w:right w:val="none" w:sz="0" w:space="0" w:color="auto"/>
              </w:divBdr>
            </w:div>
          </w:divsChild>
        </w:div>
        <w:div w:id="1553033844">
          <w:marLeft w:val="0"/>
          <w:marRight w:val="0"/>
          <w:marTop w:val="0"/>
          <w:marBottom w:val="0"/>
          <w:divBdr>
            <w:top w:val="none" w:sz="0" w:space="0" w:color="auto"/>
            <w:left w:val="none" w:sz="0" w:space="0" w:color="auto"/>
            <w:bottom w:val="none" w:sz="0" w:space="0" w:color="auto"/>
            <w:right w:val="none" w:sz="0" w:space="0" w:color="auto"/>
          </w:divBdr>
          <w:divsChild>
            <w:div w:id="1547832316">
              <w:marLeft w:val="0"/>
              <w:marRight w:val="0"/>
              <w:marTop w:val="0"/>
              <w:marBottom w:val="0"/>
              <w:divBdr>
                <w:top w:val="none" w:sz="0" w:space="0" w:color="auto"/>
                <w:left w:val="none" w:sz="0" w:space="0" w:color="auto"/>
                <w:bottom w:val="none" w:sz="0" w:space="0" w:color="auto"/>
                <w:right w:val="none" w:sz="0" w:space="0" w:color="auto"/>
              </w:divBdr>
            </w:div>
          </w:divsChild>
        </w:div>
        <w:div w:id="198393559">
          <w:marLeft w:val="0"/>
          <w:marRight w:val="0"/>
          <w:marTop w:val="0"/>
          <w:marBottom w:val="0"/>
          <w:divBdr>
            <w:top w:val="none" w:sz="0" w:space="0" w:color="auto"/>
            <w:left w:val="none" w:sz="0" w:space="0" w:color="auto"/>
            <w:bottom w:val="none" w:sz="0" w:space="0" w:color="auto"/>
            <w:right w:val="none" w:sz="0" w:space="0" w:color="auto"/>
          </w:divBdr>
          <w:divsChild>
            <w:div w:id="110826431">
              <w:marLeft w:val="0"/>
              <w:marRight w:val="0"/>
              <w:marTop w:val="0"/>
              <w:marBottom w:val="0"/>
              <w:divBdr>
                <w:top w:val="none" w:sz="0" w:space="0" w:color="auto"/>
                <w:left w:val="none" w:sz="0" w:space="0" w:color="auto"/>
                <w:bottom w:val="none" w:sz="0" w:space="0" w:color="auto"/>
                <w:right w:val="none" w:sz="0" w:space="0" w:color="auto"/>
              </w:divBdr>
            </w:div>
          </w:divsChild>
        </w:div>
        <w:div w:id="782269547">
          <w:marLeft w:val="0"/>
          <w:marRight w:val="0"/>
          <w:marTop w:val="0"/>
          <w:marBottom w:val="0"/>
          <w:divBdr>
            <w:top w:val="none" w:sz="0" w:space="0" w:color="auto"/>
            <w:left w:val="none" w:sz="0" w:space="0" w:color="auto"/>
            <w:bottom w:val="none" w:sz="0" w:space="0" w:color="auto"/>
            <w:right w:val="none" w:sz="0" w:space="0" w:color="auto"/>
          </w:divBdr>
          <w:divsChild>
            <w:div w:id="1186167291">
              <w:marLeft w:val="0"/>
              <w:marRight w:val="0"/>
              <w:marTop w:val="0"/>
              <w:marBottom w:val="0"/>
              <w:divBdr>
                <w:top w:val="none" w:sz="0" w:space="0" w:color="auto"/>
                <w:left w:val="none" w:sz="0" w:space="0" w:color="auto"/>
                <w:bottom w:val="none" w:sz="0" w:space="0" w:color="auto"/>
                <w:right w:val="none" w:sz="0" w:space="0" w:color="auto"/>
              </w:divBdr>
            </w:div>
            <w:div w:id="1142037777">
              <w:marLeft w:val="0"/>
              <w:marRight w:val="0"/>
              <w:marTop w:val="0"/>
              <w:marBottom w:val="0"/>
              <w:divBdr>
                <w:top w:val="none" w:sz="0" w:space="0" w:color="auto"/>
                <w:left w:val="none" w:sz="0" w:space="0" w:color="auto"/>
                <w:bottom w:val="none" w:sz="0" w:space="0" w:color="auto"/>
                <w:right w:val="none" w:sz="0" w:space="0" w:color="auto"/>
              </w:divBdr>
            </w:div>
          </w:divsChild>
        </w:div>
        <w:div w:id="48456239">
          <w:marLeft w:val="0"/>
          <w:marRight w:val="0"/>
          <w:marTop w:val="0"/>
          <w:marBottom w:val="0"/>
          <w:divBdr>
            <w:top w:val="none" w:sz="0" w:space="0" w:color="auto"/>
            <w:left w:val="none" w:sz="0" w:space="0" w:color="auto"/>
            <w:bottom w:val="none" w:sz="0" w:space="0" w:color="auto"/>
            <w:right w:val="none" w:sz="0" w:space="0" w:color="auto"/>
          </w:divBdr>
          <w:divsChild>
            <w:div w:id="1402752336">
              <w:marLeft w:val="0"/>
              <w:marRight w:val="0"/>
              <w:marTop w:val="0"/>
              <w:marBottom w:val="0"/>
              <w:divBdr>
                <w:top w:val="none" w:sz="0" w:space="0" w:color="auto"/>
                <w:left w:val="none" w:sz="0" w:space="0" w:color="auto"/>
                <w:bottom w:val="none" w:sz="0" w:space="0" w:color="auto"/>
                <w:right w:val="none" w:sz="0" w:space="0" w:color="auto"/>
              </w:divBdr>
            </w:div>
          </w:divsChild>
        </w:div>
        <w:div w:id="904074785">
          <w:marLeft w:val="0"/>
          <w:marRight w:val="0"/>
          <w:marTop w:val="0"/>
          <w:marBottom w:val="0"/>
          <w:divBdr>
            <w:top w:val="none" w:sz="0" w:space="0" w:color="auto"/>
            <w:left w:val="none" w:sz="0" w:space="0" w:color="auto"/>
            <w:bottom w:val="none" w:sz="0" w:space="0" w:color="auto"/>
            <w:right w:val="none" w:sz="0" w:space="0" w:color="auto"/>
          </w:divBdr>
          <w:divsChild>
            <w:div w:id="1347903682">
              <w:marLeft w:val="0"/>
              <w:marRight w:val="0"/>
              <w:marTop w:val="0"/>
              <w:marBottom w:val="0"/>
              <w:divBdr>
                <w:top w:val="none" w:sz="0" w:space="0" w:color="auto"/>
                <w:left w:val="none" w:sz="0" w:space="0" w:color="auto"/>
                <w:bottom w:val="none" w:sz="0" w:space="0" w:color="auto"/>
                <w:right w:val="none" w:sz="0" w:space="0" w:color="auto"/>
              </w:divBdr>
            </w:div>
            <w:div w:id="218594880">
              <w:marLeft w:val="0"/>
              <w:marRight w:val="0"/>
              <w:marTop w:val="0"/>
              <w:marBottom w:val="0"/>
              <w:divBdr>
                <w:top w:val="none" w:sz="0" w:space="0" w:color="auto"/>
                <w:left w:val="none" w:sz="0" w:space="0" w:color="auto"/>
                <w:bottom w:val="none" w:sz="0" w:space="0" w:color="auto"/>
                <w:right w:val="none" w:sz="0" w:space="0" w:color="auto"/>
              </w:divBdr>
            </w:div>
            <w:div w:id="486016886">
              <w:marLeft w:val="0"/>
              <w:marRight w:val="0"/>
              <w:marTop w:val="0"/>
              <w:marBottom w:val="0"/>
              <w:divBdr>
                <w:top w:val="none" w:sz="0" w:space="0" w:color="auto"/>
                <w:left w:val="none" w:sz="0" w:space="0" w:color="auto"/>
                <w:bottom w:val="none" w:sz="0" w:space="0" w:color="auto"/>
                <w:right w:val="none" w:sz="0" w:space="0" w:color="auto"/>
              </w:divBdr>
            </w:div>
          </w:divsChild>
        </w:div>
        <w:div w:id="1518079537">
          <w:marLeft w:val="0"/>
          <w:marRight w:val="0"/>
          <w:marTop w:val="0"/>
          <w:marBottom w:val="0"/>
          <w:divBdr>
            <w:top w:val="none" w:sz="0" w:space="0" w:color="auto"/>
            <w:left w:val="none" w:sz="0" w:space="0" w:color="auto"/>
            <w:bottom w:val="none" w:sz="0" w:space="0" w:color="auto"/>
            <w:right w:val="none" w:sz="0" w:space="0" w:color="auto"/>
          </w:divBdr>
          <w:divsChild>
            <w:div w:id="270479580">
              <w:marLeft w:val="0"/>
              <w:marRight w:val="0"/>
              <w:marTop w:val="0"/>
              <w:marBottom w:val="0"/>
              <w:divBdr>
                <w:top w:val="none" w:sz="0" w:space="0" w:color="auto"/>
                <w:left w:val="none" w:sz="0" w:space="0" w:color="auto"/>
                <w:bottom w:val="none" w:sz="0" w:space="0" w:color="auto"/>
                <w:right w:val="none" w:sz="0" w:space="0" w:color="auto"/>
              </w:divBdr>
            </w:div>
            <w:div w:id="52236018">
              <w:marLeft w:val="0"/>
              <w:marRight w:val="0"/>
              <w:marTop w:val="0"/>
              <w:marBottom w:val="0"/>
              <w:divBdr>
                <w:top w:val="none" w:sz="0" w:space="0" w:color="auto"/>
                <w:left w:val="none" w:sz="0" w:space="0" w:color="auto"/>
                <w:bottom w:val="none" w:sz="0" w:space="0" w:color="auto"/>
                <w:right w:val="none" w:sz="0" w:space="0" w:color="auto"/>
              </w:divBdr>
            </w:div>
            <w:div w:id="1579948386">
              <w:marLeft w:val="0"/>
              <w:marRight w:val="0"/>
              <w:marTop w:val="0"/>
              <w:marBottom w:val="0"/>
              <w:divBdr>
                <w:top w:val="none" w:sz="0" w:space="0" w:color="auto"/>
                <w:left w:val="none" w:sz="0" w:space="0" w:color="auto"/>
                <w:bottom w:val="none" w:sz="0" w:space="0" w:color="auto"/>
                <w:right w:val="none" w:sz="0" w:space="0" w:color="auto"/>
              </w:divBdr>
            </w:div>
          </w:divsChild>
        </w:div>
        <w:div w:id="1096943275">
          <w:marLeft w:val="0"/>
          <w:marRight w:val="0"/>
          <w:marTop w:val="0"/>
          <w:marBottom w:val="0"/>
          <w:divBdr>
            <w:top w:val="none" w:sz="0" w:space="0" w:color="auto"/>
            <w:left w:val="none" w:sz="0" w:space="0" w:color="auto"/>
            <w:bottom w:val="none" w:sz="0" w:space="0" w:color="auto"/>
            <w:right w:val="none" w:sz="0" w:space="0" w:color="auto"/>
          </w:divBdr>
          <w:divsChild>
            <w:div w:id="65417303">
              <w:marLeft w:val="0"/>
              <w:marRight w:val="0"/>
              <w:marTop w:val="0"/>
              <w:marBottom w:val="0"/>
              <w:divBdr>
                <w:top w:val="none" w:sz="0" w:space="0" w:color="auto"/>
                <w:left w:val="none" w:sz="0" w:space="0" w:color="auto"/>
                <w:bottom w:val="none" w:sz="0" w:space="0" w:color="auto"/>
                <w:right w:val="none" w:sz="0" w:space="0" w:color="auto"/>
              </w:divBdr>
            </w:div>
            <w:div w:id="585917747">
              <w:marLeft w:val="0"/>
              <w:marRight w:val="0"/>
              <w:marTop w:val="0"/>
              <w:marBottom w:val="0"/>
              <w:divBdr>
                <w:top w:val="none" w:sz="0" w:space="0" w:color="auto"/>
                <w:left w:val="none" w:sz="0" w:space="0" w:color="auto"/>
                <w:bottom w:val="none" w:sz="0" w:space="0" w:color="auto"/>
                <w:right w:val="none" w:sz="0" w:space="0" w:color="auto"/>
              </w:divBdr>
            </w:div>
            <w:div w:id="191386585">
              <w:marLeft w:val="0"/>
              <w:marRight w:val="0"/>
              <w:marTop w:val="0"/>
              <w:marBottom w:val="0"/>
              <w:divBdr>
                <w:top w:val="none" w:sz="0" w:space="0" w:color="auto"/>
                <w:left w:val="none" w:sz="0" w:space="0" w:color="auto"/>
                <w:bottom w:val="none" w:sz="0" w:space="0" w:color="auto"/>
                <w:right w:val="none" w:sz="0" w:space="0" w:color="auto"/>
              </w:divBdr>
            </w:div>
          </w:divsChild>
        </w:div>
        <w:div w:id="1038357079">
          <w:marLeft w:val="0"/>
          <w:marRight w:val="0"/>
          <w:marTop w:val="0"/>
          <w:marBottom w:val="0"/>
          <w:divBdr>
            <w:top w:val="none" w:sz="0" w:space="0" w:color="auto"/>
            <w:left w:val="none" w:sz="0" w:space="0" w:color="auto"/>
            <w:bottom w:val="none" w:sz="0" w:space="0" w:color="auto"/>
            <w:right w:val="none" w:sz="0" w:space="0" w:color="auto"/>
          </w:divBdr>
          <w:divsChild>
            <w:div w:id="1229610506">
              <w:marLeft w:val="0"/>
              <w:marRight w:val="0"/>
              <w:marTop w:val="0"/>
              <w:marBottom w:val="0"/>
              <w:divBdr>
                <w:top w:val="none" w:sz="0" w:space="0" w:color="auto"/>
                <w:left w:val="none" w:sz="0" w:space="0" w:color="auto"/>
                <w:bottom w:val="none" w:sz="0" w:space="0" w:color="auto"/>
                <w:right w:val="none" w:sz="0" w:space="0" w:color="auto"/>
              </w:divBdr>
            </w:div>
          </w:divsChild>
        </w:div>
        <w:div w:id="1710761622">
          <w:marLeft w:val="0"/>
          <w:marRight w:val="0"/>
          <w:marTop w:val="0"/>
          <w:marBottom w:val="0"/>
          <w:divBdr>
            <w:top w:val="none" w:sz="0" w:space="0" w:color="auto"/>
            <w:left w:val="none" w:sz="0" w:space="0" w:color="auto"/>
            <w:bottom w:val="none" w:sz="0" w:space="0" w:color="auto"/>
            <w:right w:val="none" w:sz="0" w:space="0" w:color="auto"/>
          </w:divBdr>
          <w:divsChild>
            <w:div w:id="367073998">
              <w:marLeft w:val="0"/>
              <w:marRight w:val="0"/>
              <w:marTop w:val="0"/>
              <w:marBottom w:val="0"/>
              <w:divBdr>
                <w:top w:val="none" w:sz="0" w:space="0" w:color="auto"/>
                <w:left w:val="none" w:sz="0" w:space="0" w:color="auto"/>
                <w:bottom w:val="none" w:sz="0" w:space="0" w:color="auto"/>
                <w:right w:val="none" w:sz="0" w:space="0" w:color="auto"/>
              </w:divBdr>
            </w:div>
          </w:divsChild>
        </w:div>
        <w:div w:id="407189720">
          <w:marLeft w:val="0"/>
          <w:marRight w:val="0"/>
          <w:marTop w:val="0"/>
          <w:marBottom w:val="0"/>
          <w:divBdr>
            <w:top w:val="none" w:sz="0" w:space="0" w:color="auto"/>
            <w:left w:val="none" w:sz="0" w:space="0" w:color="auto"/>
            <w:bottom w:val="none" w:sz="0" w:space="0" w:color="auto"/>
            <w:right w:val="none" w:sz="0" w:space="0" w:color="auto"/>
          </w:divBdr>
          <w:divsChild>
            <w:div w:id="1712722929">
              <w:marLeft w:val="0"/>
              <w:marRight w:val="0"/>
              <w:marTop w:val="0"/>
              <w:marBottom w:val="0"/>
              <w:divBdr>
                <w:top w:val="none" w:sz="0" w:space="0" w:color="auto"/>
                <w:left w:val="none" w:sz="0" w:space="0" w:color="auto"/>
                <w:bottom w:val="none" w:sz="0" w:space="0" w:color="auto"/>
                <w:right w:val="none" w:sz="0" w:space="0" w:color="auto"/>
              </w:divBdr>
            </w:div>
            <w:div w:id="594365392">
              <w:marLeft w:val="0"/>
              <w:marRight w:val="0"/>
              <w:marTop w:val="0"/>
              <w:marBottom w:val="0"/>
              <w:divBdr>
                <w:top w:val="none" w:sz="0" w:space="0" w:color="auto"/>
                <w:left w:val="none" w:sz="0" w:space="0" w:color="auto"/>
                <w:bottom w:val="none" w:sz="0" w:space="0" w:color="auto"/>
                <w:right w:val="none" w:sz="0" w:space="0" w:color="auto"/>
              </w:divBdr>
            </w:div>
          </w:divsChild>
        </w:div>
        <w:div w:id="129178066">
          <w:marLeft w:val="0"/>
          <w:marRight w:val="0"/>
          <w:marTop w:val="0"/>
          <w:marBottom w:val="0"/>
          <w:divBdr>
            <w:top w:val="none" w:sz="0" w:space="0" w:color="auto"/>
            <w:left w:val="none" w:sz="0" w:space="0" w:color="auto"/>
            <w:bottom w:val="none" w:sz="0" w:space="0" w:color="auto"/>
            <w:right w:val="none" w:sz="0" w:space="0" w:color="auto"/>
          </w:divBdr>
          <w:divsChild>
            <w:div w:id="1108084006">
              <w:marLeft w:val="0"/>
              <w:marRight w:val="0"/>
              <w:marTop w:val="0"/>
              <w:marBottom w:val="0"/>
              <w:divBdr>
                <w:top w:val="none" w:sz="0" w:space="0" w:color="auto"/>
                <w:left w:val="none" w:sz="0" w:space="0" w:color="auto"/>
                <w:bottom w:val="none" w:sz="0" w:space="0" w:color="auto"/>
                <w:right w:val="none" w:sz="0" w:space="0" w:color="auto"/>
              </w:divBdr>
            </w:div>
          </w:divsChild>
        </w:div>
        <w:div w:id="256522457">
          <w:marLeft w:val="0"/>
          <w:marRight w:val="0"/>
          <w:marTop w:val="0"/>
          <w:marBottom w:val="0"/>
          <w:divBdr>
            <w:top w:val="none" w:sz="0" w:space="0" w:color="auto"/>
            <w:left w:val="none" w:sz="0" w:space="0" w:color="auto"/>
            <w:bottom w:val="none" w:sz="0" w:space="0" w:color="auto"/>
            <w:right w:val="none" w:sz="0" w:space="0" w:color="auto"/>
          </w:divBdr>
          <w:divsChild>
            <w:div w:id="345518864">
              <w:marLeft w:val="0"/>
              <w:marRight w:val="0"/>
              <w:marTop w:val="0"/>
              <w:marBottom w:val="0"/>
              <w:divBdr>
                <w:top w:val="none" w:sz="0" w:space="0" w:color="auto"/>
                <w:left w:val="none" w:sz="0" w:space="0" w:color="auto"/>
                <w:bottom w:val="none" w:sz="0" w:space="0" w:color="auto"/>
                <w:right w:val="none" w:sz="0" w:space="0" w:color="auto"/>
              </w:divBdr>
            </w:div>
          </w:divsChild>
        </w:div>
        <w:div w:id="474419850">
          <w:marLeft w:val="0"/>
          <w:marRight w:val="0"/>
          <w:marTop w:val="0"/>
          <w:marBottom w:val="0"/>
          <w:divBdr>
            <w:top w:val="none" w:sz="0" w:space="0" w:color="auto"/>
            <w:left w:val="none" w:sz="0" w:space="0" w:color="auto"/>
            <w:bottom w:val="none" w:sz="0" w:space="0" w:color="auto"/>
            <w:right w:val="none" w:sz="0" w:space="0" w:color="auto"/>
          </w:divBdr>
          <w:divsChild>
            <w:div w:id="1753703248">
              <w:marLeft w:val="0"/>
              <w:marRight w:val="0"/>
              <w:marTop w:val="0"/>
              <w:marBottom w:val="0"/>
              <w:divBdr>
                <w:top w:val="none" w:sz="0" w:space="0" w:color="auto"/>
                <w:left w:val="none" w:sz="0" w:space="0" w:color="auto"/>
                <w:bottom w:val="none" w:sz="0" w:space="0" w:color="auto"/>
                <w:right w:val="none" w:sz="0" w:space="0" w:color="auto"/>
              </w:divBdr>
            </w:div>
            <w:div w:id="341208344">
              <w:marLeft w:val="0"/>
              <w:marRight w:val="0"/>
              <w:marTop w:val="0"/>
              <w:marBottom w:val="0"/>
              <w:divBdr>
                <w:top w:val="none" w:sz="0" w:space="0" w:color="auto"/>
                <w:left w:val="none" w:sz="0" w:space="0" w:color="auto"/>
                <w:bottom w:val="none" w:sz="0" w:space="0" w:color="auto"/>
                <w:right w:val="none" w:sz="0" w:space="0" w:color="auto"/>
              </w:divBdr>
            </w:div>
            <w:div w:id="1629968905">
              <w:marLeft w:val="0"/>
              <w:marRight w:val="0"/>
              <w:marTop w:val="0"/>
              <w:marBottom w:val="0"/>
              <w:divBdr>
                <w:top w:val="none" w:sz="0" w:space="0" w:color="auto"/>
                <w:left w:val="none" w:sz="0" w:space="0" w:color="auto"/>
                <w:bottom w:val="none" w:sz="0" w:space="0" w:color="auto"/>
                <w:right w:val="none" w:sz="0" w:space="0" w:color="auto"/>
              </w:divBdr>
            </w:div>
          </w:divsChild>
        </w:div>
        <w:div w:id="1993483322">
          <w:marLeft w:val="0"/>
          <w:marRight w:val="0"/>
          <w:marTop w:val="0"/>
          <w:marBottom w:val="0"/>
          <w:divBdr>
            <w:top w:val="none" w:sz="0" w:space="0" w:color="auto"/>
            <w:left w:val="none" w:sz="0" w:space="0" w:color="auto"/>
            <w:bottom w:val="none" w:sz="0" w:space="0" w:color="auto"/>
            <w:right w:val="none" w:sz="0" w:space="0" w:color="auto"/>
          </w:divBdr>
          <w:divsChild>
            <w:div w:id="1225603404">
              <w:marLeft w:val="0"/>
              <w:marRight w:val="0"/>
              <w:marTop w:val="0"/>
              <w:marBottom w:val="0"/>
              <w:divBdr>
                <w:top w:val="none" w:sz="0" w:space="0" w:color="auto"/>
                <w:left w:val="none" w:sz="0" w:space="0" w:color="auto"/>
                <w:bottom w:val="none" w:sz="0" w:space="0" w:color="auto"/>
                <w:right w:val="none" w:sz="0" w:space="0" w:color="auto"/>
              </w:divBdr>
            </w:div>
            <w:div w:id="1018890090">
              <w:marLeft w:val="0"/>
              <w:marRight w:val="0"/>
              <w:marTop w:val="0"/>
              <w:marBottom w:val="0"/>
              <w:divBdr>
                <w:top w:val="none" w:sz="0" w:space="0" w:color="auto"/>
                <w:left w:val="none" w:sz="0" w:space="0" w:color="auto"/>
                <w:bottom w:val="none" w:sz="0" w:space="0" w:color="auto"/>
                <w:right w:val="none" w:sz="0" w:space="0" w:color="auto"/>
              </w:divBdr>
            </w:div>
          </w:divsChild>
        </w:div>
        <w:div w:id="1700009200">
          <w:marLeft w:val="0"/>
          <w:marRight w:val="0"/>
          <w:marTop w:val="0"/>
          <w:marBottom w:val="0"/>
          <w:divBdr>
            <w:top w:val="none" w:sz="0" w:space="0" w:color="auto"/>
            <w:left w:val="none" w:sz="0" w:space="0" w:color="auto"/>
            <w:bottom w:val="none" w:sz="0" w:space="0" w:color="auto"/>
            <w:right w:val="none" w:sz="0" w:space="0" w:color="auto"/>
          </w:divBdr>
          <w:divsChild>
            <w:div w:id="1415129405">
              <w:marLeft w:val="0"/>
              <w:marRight w:val="0"/>
              <w:marTop w:val="0"/>
              <w:marBottom w:val="0"/>
              <w:divBdr>
                <w:top w:val="none" w:sz="0" w:space="0" w:color="auto"/>
                <w:left w:val="none" w:sz="0" w:space="0" w:color="auto"/>
                <w:bottom w:val="none" w:sz="0" w:space="0" w:color="auto"/>
                <w:right w:val="none" w:sz="0" w:space="0" w:color="auto"/>
              </w:divBdr>
            </w:div>
            <w:div w:id="401410948">
              <w:marLeft w:val="0"/>
              <w:marRight w:val="0"/>
              <w:marTop w:val="0"/>
              <w:marBottom w:val="0"/>
              <w:divBdr>
                <w:top w:val="none" w:sz="0" w:space="0" w:color="auto"/>
                <w:left w:val="none" w:sz="0" w:space="0" w:color="auto"/>
                <w:bottom w:val="none" w:sz="0" w:space="0" w:color="auto"/>
                <w:right w:val="none" w:sz="0" w:space="0" w:color="auto"/>
              </w:divBdr>
            </w:div>
          </w:divsChild>
        </w:div>
        <w:div w:id="21706534">
          <w:marLeft w:val="0"/>
          <w:marRight w:val="0"/>
          <w:marTop w:val="0"/>
          <w:marBottom w:val="0"/>
          <w:divBdr>
            <w:top w:val="none" w:sz="0" w:space="0" w:color="auto"/>
            <w:left w:val="none" w:sz="0" w:space="0" w:color="auto"/>
            <w:bottom w:val="none" w:sz="0" w:space="0" w:color="auto"/>
            <w:right w:val="none" w:sz="0" w:space="0" w:color="auto"/>
          </w:divBdr>
          <w:divsChild>
            <w:div w:id="980034533">
              <w:marLeft w:val="0"/>
              <w:marRight w:val="0"/>
              <w:marTop w:val="0"/>
              <w:marBottom w:val="0"/>
              <w:divBdr>
                <w:top w:val="none" w:sz="0" w:space="0" w:color="auto"/>
                <w:left w:val="none" w:sz="0" w:space="0" w:color="auto"/>
                <w:bottom w:val="none" w:sz="0" w:space="0" w:color="auto"/>
                <w:right w:val="none" w:sz="0" w:space="0" w:color="auto"/>
              </w:divBdr>
            </w:div>
            <w:div w:id="245454507">
              <w:marLeft w:val="0"/>
              <w:marRight w:val="0"/>
              <w:marTop w:val="0"/>
              <w:marBottom w:val="0"/>
              <w:divBdr>
                <w:top w:val="none" w:sz="0" w:space="0" w:color="auto"/>
                <w:left w:val="none" w:sz="0" w:space="0" w:color="auto"/>
                <w:bottom w:val="none" w:sz="0" w:space="0" w:color="auto"/>
                <w:right w:val="none" w:sz="0" w:space="0" w:color="auto"/>
              </w:divBdr>
            </w:div>
            <w:div w:id="1845826635">
              <w:marLeft w:val="0"/>
              <w:marRight w:val="0"/>
              <w:marTop w:val="0"/>
              <w:marBottom w:val="0"/>
              <w:divBdr>
                <w:top w:val="none" w:sz="0" w:space="0" w:color="auto"/>
                <w:left w:val="none" w:sz="0" w:space="0" w:color="auto"/>
                <w:bottom w:val="none" w:sz="0" w:space="0" w:color="auto"/>
                <w:right w:val="none" w:sz="0" w:space="0" w:color="auto"/>
              </w:divBdr>
            </w:div>
          </w:divsChild>
        </w:div>
        <w:div w:id="378893910">
          <w:marLeft w:val="0"/>
          <w:marRight w:val="0"/>
          <w:marTop w:val="0"/>
          <w:marBottom w:val="0"/>
          <w:divBdr>
            <w:top w:val="none" w:sz="0" w:space="0" w:color="auto"/>
            <w:left w:val="none" w:sz="0" w:space="0" w:color="auto"/>
            <w:bottom w:val="none" w:sz="0" w:space="0" w:color="auto"/>
            <w:right w:val="none" w:sz="0" w:space="0" w:color="auto"/>
          </w:divBdr>
          <w:divsChild>
            <w:div w:id="1099447297">
              <w:marLeft w:val="0"/>
              <w:marRight w:val="0"/>
              <w:marTop w:val="0"/>
              <w:marBottom w:val="0"/>
              <w:divBdr>
                <w:top w:val="none" w:sz="0" w:space="0" w:color="auto"/>
                <w:left w:val="none" w:sz="0" w:space="0" w:color="auto"/>
                <w:bottom w:val="none" w:sz="0" w:space="0" w:color="auto"/>
                <w:right w:val="none" w:sz="0" w:space="0" w:color="auto"/>
              </w:divBdr>
            </w:div>
            <w:div w:id="57628818">
              <w:marLeft w:val="0"/>
              <w:marRight w:val="0"/>
              <w:marTop w:val="0"/>
              <w:marBottom w:val="0"/>
              <w:divBdr>
                <w:top w:val="none" w:sz="0" w:space="0" w:color="auto"/>
                <w:left w:val="none" w:sz="0" w:space="0" w:color="auto"/>
                <w:bottom w:val="none" w:sz="0" w:space="0" w:color="auto"/>
                <w:right w:val="none" w:sz="0" w:space="0" w:color="auto"/>
              </w:divBdr>
            </w:div>
            <w:div w:id="1765606924">
              <w:marLeft w:val="0"/>
              <w:marRight w:val="0"/>
              <w:marTop w:val="0"/>
              <w:marBottom w:val="0"/>
              <w:divBdr>
                <w:top w:val="none" w:sz="0" w:space="0" w:color="auto"/>
                <w:left w:val="none" w:sz="0" w:space="0" w:color="auto"/>
                <w:bottom w:val="none" w:sz="0" w:space="0" w:color="auto"/>
                <w:right w:val="none" w:sz="0" w:space="0" w:color="auto"/>
              </w:divBdr>
            </w:div>
          </w:divsChild>
        </w:div>
        <w:div w:id="61026965">
          <w:marLeft w:val="0"/>
          <w:marRight w:val="0"/>
          <w:marTop w:val="0"/>
          <w:marBottom w:val="0"/>
          <w:divBdr>
            <w:top w:val="none" w:sz="0" w:space="0" w:color="auto"/>
            <w:left w:val="none" w:sz="0" w:space="0" w:color="auto"/>
            <w:bottom w:val="none" w:sz="0" w:space="0" w:color="auto"/>
            <w:right w:val="none" w:sz="0" w:space="0" w:color="auto"/>
          </w:divBdr>
          <w:divsChild>
            <w:div w:id="1726833383">
              <w:marLeft w:val="0"/>
              <w:marRight w:val="0"/>
              <w:marTop w:val="0"/>
              <w:marBottom w:val="0"/>
              <w:divBdr>
                <w:top w:val="none" w:sz="0" w:space="0" w:color="auto"/>
                <w:left w:val="none" w:sz="0" w:space="0" w:color="auto"/>
                <w:bottom w:val="none" w:sz="0" w:space="0" w:color="auto"/>
                <w:right w:val="none" w:sz="0" w:space="0" w:color="auto"/>
              </w:divBdr>
            </w:div>
            <w:div w:id="1817143616">
              <w:marLeft w:val="0"/>
              <w:marRight w:val="0"/>
              <w:marTop w:val="0"/>
              <w:marBottom w:val="0"/>
              <w:divBdr>
                <w:top w:val="none" w:sz="0" w:space="0" w:color="auto"/>
                <w:left w:val="none" w:sz="0" w:space="0" w:color="auto"/>
                <w:bottom w:val="none" w:sz="0" w:space="0" w:color="auto"/>
                <w:right w:val="none" w:sz="0" w:space="0" w:color="auto"/>
              </w:divBdr>
            </w:div>
            <w:div w:id="1805198489">
              <w:marLeft w:val="0"/>
              <w:marRight w:val="0"/>
              <w:marTop w:val="0"/>
              <w:marBottom w:val="0"/>
              <w:divBdr>
                <w:top w:val="none" w:sz="0" w:space="0" w:color="auto"/>
                <w:left w:val="none" w:sz="0" w:space="0" w:color="auto"/>
                <w:bottom w:val="none" w:sz="0" w:space="0" w:color="auto"/>
                <w:right w:val="none" w:sz="0" w:space="0" w:color="auto"/>
              </w:divBdr>
            </w:div>
          </w:divsChild>
        </w:div>
        <w:div w:id="1014110912">
          <w:marLeft w:val="0"/>
          <w:marRight w:val="0"/>
          <w:marTop w:val="0"/>
          <w:marBottom w:val="0"/>
          <w:divBdr>
            <w:top w:val="none" w:sz="0" w:space="0" w:color="auto"/>
            <w:left w:val="none" w:sz="0" w:space="0" w:color="auto"/>
            <w:bottom w:val="none" w:sz="0" w:space="0" w:color="auto"/>
            <w:right w:val="none" w:sz="0" w:space="0" w:color="auto"/>
          </w:divBdr>
          <w:divsChild>
            <w:div w:id="350229085">
              <w:marLeft w:val="0"/>
              <w:marRight w:val="0"/>
              <w:marTop w:val="0"/>
              <w:marBottom w:val="0"/>
              <w:divBdr>
                <w:top w:val="none" w:sz="0" w:space="0" w:color="auto"/>
                <w:left w:val="none" w:sz="0" w:space="0" w:color="auto"/>
                <w:bottom w:val="none" w:sz="0" w:space="0" w:color="auto"/>
                <w:right w:val="none" w:sz="0" w:space="0" w:color="auto"/>
              </w:divBdr>
            </w:div>
            <w:div w:id="2099860316">
              <w:marLeft w:val="0"/>
              <w:marRight w:val="0"/>
              <w:marTop w:val="0"/>
              <w:marBottom w:val="0"/>
              <w:divBdr>
                <w:top w:val="none" w:sz="0" w:space="0" w:color="auto"/>
                <w:left w:val="none" w:sz="0" w:space="0" w:color="auto"/>
                <w:bottom w:val="none" w:sz="0" w:space="0" w:color="auto"/>
                <w:right w:val="none" w:sz="0" w:space="0" w:color="auto"/>
              </w:divBdr>
            </w:div>
            <w:div w:id="168178780">
              <w:marLeft w:val="0"/>
              <w:marRight w:val="0"/>
              <w:marTop w:val="0"/>
              <w:marBottom w:val="0"/>
              <w:divBdr>
                <w:top w:val="none" w:sz="0" w:space="0" w:color="auto"/>
                <w:left w:val="none" w:sz="0" w:space="0" w:color="auto"/>
                <w:bottom w:val="none" w:sz="0" w:space="0" w:color="auto"/>
                <w:right w:val="none" w:sz="0" w:space="0" w:color="auto"/>
              </w:divBdr>
            </w:div>
          </w:divsChild>
        </w:div>
        <w:div w:id="510485818">
          <w:marLeft w:val="0"/>
          <w:marRight w:val="0"/>
          <w:marTop w:val="0"/>
          <w:marBottom w:val="0"/>
          <w:divBdr>
            <w:top w:val="none" w:sz="0" w:space="0" w:color="auto"/>
            <w:left w:val="none" w:sz="0" w:space="0" w:color="auto"/>
            <w:bottom w:val="none" w:sz="0" w:space="0" w:color="auto"/>
            <w:right w:val="none" w:sz="0" w:space="0" w:color="auto"/>
          </w:divBdr>
          <w:divsChild>
            <w:div w:id="1286082341">
              <w:marLeft w:val="0"/>
              <w:marRight w:val="0"/>
              <w:marTop w:val="0"/>
              <w:marBottom w:val="0"/>
              <w:divBdr>
                <w:top w:val="none" w:sz="0" w:space="0" w:color="auto"/>
                <w:left w:val="none" w:sz="0" w:space="0" w:color="auto"/>
                <w:bottom w:val="none" w:sz="0" w:space="0" w:color="auto"/>
                <w:right w:val="none" w:sz="0" w:space="0" w:color="auto"/>
              </w:divBdr>
            </w:div>
            <w:div w:id="212812178">
              <w:marLeft w:val="0"/>
              <w:marRight w:val="0"/>
              <w:marTop w:val="0"/>
              <w:marBottom w:val="0"/>
              <w:divBdr>
                <w:top w:val="none" w:sz="0" w:space="0" w:color="auto"/>
                <w:left w:val="none" w:sz="0" w:space="0" w:color="auto"/>
                <w:bottom w:val="none" w:sz="0" w:space="0" w:color="auto"/>
                <w:right w:val="none" w:sz="0" w:space="0" w:color="auto"/>
              </w:divBdr>
            </w:div>
          </w:divsChild>
        </w:div>
        <w:div w:id="1352100411">
          <w:marLeft w:val="0"/>
          <w:marRight w:val="0"/>
          <w:marTop w:val="0"/>
          <w:marBottom w:val="0"/>
          <w:divBdr>
            <w:top w:val="none" w:sz="0" w:space="0" w:color="auto"/>
            <w:left w:val="none" w:sz="0" w:space="0" w:color="auto"/>
            <w:bottom w:val="none" w:sz="0" w:space="0" w:color="auto"/>
            <w:right w:val="none" w:sz="0" w:space="0" w:color="auto"/>
          </w:divBdr>
          <w:divsChild>
            <w:div w:id="432633528">
              <w:marLeft w:val="0"/>
              <w:marRight w:val="0"/>
              <w:marTop w:val="0"/>
              <w:marBottom w:val="0"/>
              <w:divBdr>
                <w:top w:val="none" w:sz="0" w:space="0" w:color="auto"/>
                <w:left w:val="none" w:sz="0" w:space="0" w:color="auto"/>
                <w:bottom w:val="none" w:sz="0" w:space="0" w:color="auto"/>
                <w:right w:val="none" w:sz="0" w:space="0" w:color="auto"/>
              </w:divBdr>
            </w:div>
            <w:div w:id="666396571">
              <w:marLeft w:val="0"/>
              <w:marRight w:val="0"/>
              <w:marTop w:val="0"/>
              <w:marBottom w:val="0"/>
              <w:divBdr>
                <w:top w:val="none" w:sz="0" w:space="0" w:color="auto"/>
                <w:left w:val="none" w:sz="0" w:space="0" w:color="auto"/>
                <w:bottom w:val="none" w:sz="0" w:space="0" w:color="auto"/>
                <w:right w:val="none" w:sz="0" w:space="0" w:color="auto"/>
              </w:divBdr>
            </w:div>
            <w:div w:id="1521621386">
              <w:marLeft w:val="0"/>
              <w:marRight w:val="0"/>
              <w:marTop w:val="0"/>
              <w:marBottom w:val="0"/>
              <w:divBdr>
                <w:top w:val="none" w:sz="0" w:space="0" w:color="auto"/>
                <w:left w:val="none" w:sz="0" w:space="0" w:color="auto"/>
                <w:bottom w:val="none" w:sz="0" w:space="0" w:color="auto"/>
                <w:right w:val="none" w:sz="0" w:space="0" w:color="auto"/>
              </w:divBdr>
            </w:div>
          </w:divsChild>
        </w:div>
        <w:div w:id="253048995">
          <w:marLeft w:val="0"/>
          <w:marRight w:val="0"/>
          <w:marTop w:val="0"/>
          <w:marBottom w:val="0"/>
          <w:divBdr>
            <w:top w:val="none" w:sz="0" w:space="0" w:color="auto"/>
            <w:left w:val="none" w:sz="0" w:space="0" w:color="auto"/>
            <w:bottom w:val="none" w:sz="0" w:space="0" w:color="auto"/>
            <w:right w:val="none" w:sz="0" w:space="0" w:color="auto"/>
          </w:divBdr>
          <w:divsChild>
            <w:div w:id="184680844">
              <w:marLeft w:val="0"/>
              <w:marRight w:val="0"/>
              <w:marTop w:val="0"/>
              <w:marBottom w:val="0"/>
              <w:divBdr>
                <w:top w:val="none" w:sz="0" w:space="0" w:color="auto"/>
                <w:left w:val="none" w:sz="0" w:space="0" w:color="auto"/>
                <w:bottom w:val="none" w:sz="0" w:space="0" w:color="auto"/>
                <w:right w:val="none" w:sz="0" w:space="0" w:color="auto"/>
              </w:divBdr>
            </w:div>
            <w:div w:id="1892109278">
              <w:marLeft w:val="0"/>
              <w:marRight w:val="0"/>
              <w:marTop w:val="0"/>
              <w:marBottom w:val="0"/>
              <w:divBdr>
                <w:top w:val="none" w:sz="0" w:space="0" w:color="auto"/>
                <w:left w:val="none" w:sz="0" w:space="0" w:color="auto"/>
                <w:bottom w:val="none" w:sz="0" w:space="0" w:color="auto"/>
                <w:right w:val="none" w:sz="0" w:space="0" w:color="auto"/>
              </w:divBdr>
            </w:div>
            <w:div w:id="700477014">
              <w:marLeft w:val="0"/>
              <w:marRight w:val="0"/>
              <w:marTop w:val="0"/>
              <w:marBottom w:val="0"/>
              <w:divBdr>
                <w:top w:val="none" w:sz="0" w:space="0" w:color="auto"/>
                <w:left w:val="none" w:sz="0" w:space="0" w:color="auto"/>
                <w:bottom w:val="none" w:sz="0" w:space="0" w:color="auto"/>
                <w:right w:val="none" w:sz="0" w:space="0" w:color="auto"/>
              </w:divBdr>
            </w:div>
          </w:divsChild>
        </w:div>
        <w:div w:id="898634496">
          <w:marLeft w:val="0"/>
          <w:marRight w:val="0"/>
          <w:marTop w:val="0"/>
          <w:marBottom w:val="0"/>
          <w:divBdr>
            <w:top w:val="none" w:sz="0" w:space="0" w:color="auto"/>
            <w:left w:val="none" w:sz="0" w:space="0" w:color="auto"/>
            <w:bottom w:val="none" w:sz="0" w:space="0" w:color="auto"/>
            <w:right w:val="none" w:sz="0" w:space="0" w:color="auto"/>
          </w:divBdr>
          <w:divsChild>
            <w:div w:id="1624191521">
              <w:marLeft w:val="0"/>
              <w:marRight w:val="0"/>
              <w:marTop w:val="0"/>
              <w:marBottom w:val="0"/>
              <w:divBdr>
                <w:top w:val="none" w:sz="0" w:space="0" w:color="auto"/>
                <w:left w:val="none" w:sz="0" w:space="0" w:color="auto"/>
                <w:bottom w:val="none" w:sz="0" w:space="0" w:color="auto"/>
                <w:right w:val="none" w:sz="0" w:space="0" w:color="auto"/>
              </w:divBdr>
            </w:div>
            <w:div w:id="975140937">
              <w:marLeft w:val="0"/>
              <w:marRight w:val="0"/>
              <w:marTop w:val="0"/>
              <w:marBottom w:val="0"/>
              <w:divBdr>
                <w:top w:val="none" w:sz="0" w:space="0" w:color="auto"/>
                <w:left w:val="none" w:sz="0" w:space="0" w:color="auto"/>
                <w:bottom w:val="none" w:sz="0" w:space="0" w:color="auto"/>
                <w:right w:val="none" w:sz="0" w:space="0" w:color="auto"/>
              </w:divBdr>
            </w:div>
          </w:divsChild>
        </w:div>
        <w:div w:id="1464956366">
          <w:marLeft w:val="0"/>
          <w:marRight w:val="0"/>
          <w:marTop w:val="0"/>
          <w:marBottom w:val="0"/>
          <w:divBdr>
            <w:top w:val="none" w:sz="0" w:space="0" w:color="auto"/>
            <w:left w:val="none" w:sz="0" w:space="0" w:color="auto"/>
            <w:bottom w:val="none" w:sz="0" w:space="0" w:color="auto"/>
            <w:right w:val="none" w:sz="0" w:space="0" w:color="auto"/>
          </w:divBdr>
          <w:divsChild>
            <w:div w:id="1696423596">
              <w:marLeft w:val="0"/>
              <w:marRight w:val="0"/>
              <w:marTop w:val="0"/>
              <w:marBottom w:val="0"/>
              <w:divBdr>
                <w:top w:val="none" w:sz="0" w:space="0" w:color="auto"/>
                <w:left w:val="none" w:sz="0" w:space="0" w:color="auto"/>
                <w:bottom w:val="none" w:sz="0" w:space="0" w:color="auto"/>
                <w:right w:val="none" w:sz="0" w:space="0" w:color="auto"/>
              </w:divBdr>
            </w:div>
            <w:div w:id="2143763686">
              <w:marLeft w:val="0"/>
              <w:marRight w:val="0"/>
              <w:marTop w:val="0"/>
              <w:marBottom w:val="0"/>
              <w:divBdr>
                <w:top w:val="none" w:sz="0" w:space="0" w:color="auto"/>
                <w:left w:val="none" w:sz="0" w:space="0" w:color="auto"/>
                <w:bottom w:val="none" w:sz="0" w:space="0" w:color="auto"/>
                <w:right w:val="none" w:sz="0" w:space="0" w:color="auto"/>
              </w:divBdr>
            </w:div>
          </w:divsChild>
        </w:div>
        <w:div w:id="1490514102">
          <w:marLeft w:val="0"/>
          <w:marRight w:val="0"/>
          <w:marTop w:val="0"/>
          <w:marBottom w:val="0"/>
          <w:divBdr>
            <w:top w:val="none" w:sz="0" w:space="0" w:color="auto"/>
            <w:left w:val="none" w:sz="0" w:space="0" w:color="auto"/>
            <w:bottom w:val="none" w:sz="0" w:space="0" w:color="auto"/>
            <w:right w:val="none" w:sz="0" w:space="0" w:color="auto"/>
          </w:divBdr>
          <w:divsChild>
            <w:div w:id="2090999172">
              <w:marLeft w:val="0"/>
              <w:marRight w:val="0"/>
              <w:marTop w:val="0"/>
              <w:marBottom w:val="0"/>
              <w:divBdr>
                <w:top w:val="none" w:sz="0" w:space="0" w:color="auto"/>
                <w:left w:val="none" w:sz="0" w:space="0" w:color="auto"/>
                <w:bottom w:val="none" w:sz="0" w:space="0" w:color="auto"/>
                <w:right w:val="none" w:sz="0" w:space="0" w:color="auto"/>
              </w:divBdr>
            </w:div>
            <w:div w:id="1619603892">
              <w:marLeft w:val="0"/>
              <w:marRight w:val="0"/>
              <w:marTop w:val="0"/>
              <w:marBottom w:val="0"/>
              <w:divBdr>
                <w:top w:val="none" w:sz="0" w:space="0" w:color="auto"/>
                <w:left w:val="none" w:sz="0" w:space="0" w:color="auto"/>
                <w:bottom w:val="none" w:sz="0" w:space="0" w:color="auto"/>
                <w:right w:val="none" w:sz="0" w:space="0" w:color="auto"/>
              </w:divBdr>
            </w:div>
          </w:divsChild>
        </w:div>
        <w:div w:id="1826773170">
          <w:marLeft w:val="0"/>
          <w:marRight w:val="0"/>
          <w:marTop w:val="0"/>
          <w:marBottom w:val="0"/>
          <w:divBdr>
            <w:top w:val="none" w:sz="0" w:space="0" w:color="auto"/>
            <w:left w:val="none" w:sz="0" w:space="0" w:color="auto"/>
            <w:bottom w:val="none" w:sz="0" w:space="0" w:color="auto"/>
            <w:right w:val="none" w:sz="0" w:space="0" w:color="auto"/>
          </w:divBdr>
          <w:divsChild>
            <w:div w:id="3297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4006">
      <w:bodyDiv w:val="1"/>
      <w:marLeft w:val="0"/>
      <w:marRight w:val="0"/>
      <w:marTop w:val="0"/>
      <w:marBottom w:val="0"/>
      <w:divBdr>
        <w:top w:val="none" w:sz="0" w:space="0" w:color="auto"/>
        <w:left w:val="none" w:sz="0" w:space="0" w:color="auto"/>
        <w:bottom w:val="none" w:sz="0" w:space="0" w:color="auto"/>
        <w:right w:val="none" w:sz="0" w:space="0" w:color="auto"/>
      </w:divBdr>
      <w:divsChild>
        <w:div w:id="1890459273">
          <w:marLeft w:val="0"/>
          <w:marRight w:val="0"/>
          <w:marTop w:val="0"/>
          <w:marBottom w:val="0"/>
          <w:divBdr>
            <w:top w:val="none" w:sz="0" w:space="0" w:color="auto"/>
            <w:left w:val="none" w:sz="0" w:space="0" w:color="auto"/>
            <w:bottom w:val="none" w:sz="0" w:space="0" w:color="auto"/>
            <w:right w:val="none" w:sz="0" w:space="0" w:color="auto"/>
          </w:divBdr>
        </w:div>
        <w:div w:id="1809087998">
          <w:marLeft w:val="0"/>
          <w:marRight w:val="0"/>
          <w:marTop w:val="0"/>
          <w:marBottom w:val="0"/>
          <w:divBdr>
            <w:top w:val="none" w:sz="0" w:space="0" w:color="auto"/>
            <w:left w:val="none" w:sz="0" w:space="0" w:color="auto"/>
            <w:bottom w:val="none" w:sz="0" w:space="0" w:color="auto"/>
            <w:right w:val="none" w:sz="0" w:space="0" w:color="auto"/>
          </w:divBdr>
        </w:div>
        <w:div w:id="900209041">
          <w:marLeft w:val="0"/>
          <w:marRight w:val="0"/>
          <w:marTop w:val="0"/>
          <w:marBottom w:val="0"/>
          <w:divBdr>
            <w:top w:val="none" w:sz="0" w:space="0" w:color="auto"/>
            <w:left w:val="none" w:sz="0" w:space="0" w:color="auto"/>
            <w:bottom w:val="none" w:sz="0" w:space="0" w:color="auto"/>
            <w:right w:val="none" w:sz="0" w:space="0" w:color="auto"/>
          </w:divBdr>
        </w:div>
        <w:div w:id="1438864824">
          <w:marLeft w:val="0"/>
          <w:marRight w:val="0"/>
          <w:marTop w:val="0"/>
          <w:marBottom w:val="0"/>
          <w:divBdr>
            <w:top w:val="none" w:sz="0" w:space="0" w:color="auto"/>
            <w:left w:val="none" w:sz="0" w:space="0" w:color="auto"/>
            <w:bottom w:val="none" w:sz="0" w:space="0" w:color="auto"/>
            <w:right w:val="none" w:sz="0" w:space="0" w:color="auto"/>
          </w:divBdr>
        </w:div>
        <w:div w:id="364257416">
          <w:marLeft w:val="0"/>
          <w:marRight w:val="0"/>
          <w:marTop w:val="0"/>
          <w:marBottom w:val="0"/>
          <w:divBdr>
            <w:top w:val="none" w:sz="0" w:space="0" w:color="auto"/>
            <w:left w:val="none" w:sz="0" w:space="0" w:color="auto"/>
            <w:bottom w:val="none" w:sz="0" w:space="0" w:color="auto"/>
            <w:right w:val="none" w:sz="0" w:space="0" w:color="auto"/>
          </w:divBdr>
        </w:div>
        <w:div w:id="322971474">
          <w:marLeft w:val="0"/>
          <w:marRight w:val="0"/>
          <w:marTop w:val="0"/>
          <w:marBottom w:val="0"/>
          <w:divBdr>
            <w:top w:val="none" w:sz="0" w:space="0" w:color="auto"/>
            <w:left w:val="none" w:sz="0" w:space="0" w:color="auto"/>
            <w:bottom w:val="none" w:sz="0" w:space="0" w:color="auto"/>
            <w:right w:val="none" w:sz="0" w:space="0" w:color="auto"/>
          </w:divBdr>
        </w:div>
        <w:div w:id="444661776">
          <w:marLeft w:val="0"/>
          <w:marRight w:val="0"/>
          <w:marTop w:val="0"/>
          <w:marBottom w:val="0"/>
          <w:divBdr>
            <w:top w:val="none" w:sz="0" w:space="0" w:color="auto"/>
            <w:left w:val="none" w:sz="0" w:space="0" w:color="auto"/>
            <w:bottom w:val="none" w:sz="0" w:space="0" w:color="auto"/>
            <w:right w:val="none" w:sz="0" w:space="0" w:color="auto"/>
          </w:divBdr>
        </w:div>
        <w:div w:id="1624144248">
          <w:marLeft w:val="0"/>
          <w:marRight w:val="0"/>
          <w:marTop w:val="0"/>
          <w:marBottom w:val="0"/>
          <w:divBdr>
            <w:top w:val="none" w:sz="0" w:space="0" w:color="auto"/>
            <w:left w:val="none" w:sz="0" w:space="0" w:color="auto"/>
            <w:bottom w:val="none" w:sz="0" w:space="0" w:color="auto"/>
            <w:right w:val="none" w:sz="0" w:space="0" w:color="auto"/>
          </w:divBdr>
        </w:div>
        <w:div w:id="234319953">
          <w:marLeft w:val="0"/>
          <w:marRight w:val="0"/>
          <w:marTop w:val="0"/>
          <w:marBottom w:val="0"/>
          <w:divBdr>
            <w:top w:val="none" w:sz="0" w:space="0" w:color="auto"/>
            <w:left w:val="none" w:sz="0" w:space="0" w:color="auto"/>
            <w:bottom w:val="none" w:sz="0" w:space="0" w:color="auto"/>
            <w:right w:val="none" w:sz="0" w:space="0" w:color="auto"/>
          </w:divBdr>
        </w:div>
        <w:div w:id="1784840013">
          <w:marLeft w:val="0"/>
          <w:marRight w:val="0"/>
          <w:marTop w:val="0"/>
          <w:marBottom w:val="0"/>
          <w:divBdr>
            <w:top w:val="none" w:sz="0" w:space="0" w:color="auto"/>
            <w:left w:val="none" w:sz="0" w:space="0" w:color="auto"/>
            <w:bottom w:val="none" w:sz="0" w:space="0" w:color="auto"/>
            <w:right w:val="none" w:sz="0" w:space="0" w:color="auto"/>
          </w:divBdr>
        </w:div>
        <w:div w:id="1403211596">
          <w:marLeft w:val="0"/>
          <w:marRight w:val="0"/>
          <w:marTop w:val="0"/>
          <w:marBottom w:val="0"/>
          <w:divBdr>
            <w:top w:val="none" w:sz="0" w:space="0" w:color="auto"/>
            <w:left w:val="none" w:sz="0" w:space="0" w:color="auto"/>
            <w:bottom w:val="none" w:sz="0" w:space="0" w:color="auto"/>
            <w:right w:val="none" w:sz="0" w:space="0" w:color="auto"/>
          </w:divBdr>
        </w:div>
      </w:divsChild>
    </w:div>
    <w:div w:id="1154907160">
      <w:bodyDiv w:val="1"/>
      <w:marLeft w:val="0"/>
      <w:marRight w:val="0"/>
      <w:marTop w:val="0"/>
      <w:marBottom w:val="0"/>
      <w:divBdr>
        <w:top w:val="none" w:sz="0" w:space="0" w:color="auto"/>
        <w:left w:val="none" w:sz="0" w:space="0" w:color="auto"/>
        <w:bottom w:val="none" w:sz="0" w:space="0" w:color="auto"/>
        <w:right w:val="none" w:sz="0" w:space="0" w:color="auto"/>
      </w:divBdr>
      <w:divsChild>
        <w:div w:id="1791047719">
          <w:marLeft w:val="0"/>
          <w:marRight w:val="0"/>
          <w:marTop w:val="0"/>
          <w:marBottom w:val="0"/>
          <w:divBdr>
            <w:top w:val="none" w:sz="0" w:space="0" w:color="auto"/>
            <w:left w:val="none" w:sz="0" w:space="0" w:color="auto"/>
            <w:bottom w:val="none" w:sz="0" w:space="0" w:color="auto"/>
            <w:right w:val="none" w:sz="0" w:space="0" w:color="auto"/>
          </w:divBdr>
        </w:div>
        <w:div w:id="1098408157">
          <w:marLeft w:val="0"/>
          <w:marRight w:val="0"/>
          <w:marTop w:val="0"/>
          <w:marBottom w:val="0"/>
          <w:divBdr>
            <w:top w:val="none" w:sz="0" w:space="0" w:color="auto"/>
            <w:left w:val="none" w:sz="0" w:space="0" w:color="auto"/>
            <w:bottom w:val="none" w:sz="0" w:space="0" w:color="auto"/>
            <w:right w:val="none" w:sz="0" w:space="0" w:color="auto"/>
          </w:divBdr>
        </w:div>
        <w:div w:id="368916936">
          <w:marLeft w:val="0"/>
          <w:marRight w:val="0"/>
          <w:marTop w:val="0"/>
          <w:marBottom w:val="0"/>
          <w:divBdr>
            <w:top w:val="none" w:sz="0" w:space="0" w:color="auto"/>
            <w:left w:val="none" w:sz="0" w:space="0" w:color="auto"/>
            <w:bottom w:val="none" w:sz="0" w:space="0" w:color="auto"/>
            <w:right w:val="none" w:sz="0" w:space="0" w:color="auto"/>
          </w:divBdr>
        </w:div>
      </w:divsChild>
    </w:div>
    <w:div w:id="1266692212">
      <w:bodyDiv w:val="1"/>
      <w:marLeft w:val="0"/>
      <w:marRight w:val="0"/>
      <w:marTop w:val="0"/>
      <w:marBottom w:val="0"/>
      <w:divBdr>
        <w:top w:val="none" w:sz="0" w:space="0" w:color="auto"/>
        <w:left w:val="none" w:sz="0" w:space="0" w:color="auto"/>
        <w:bottom w:val="none" w:sz="0" w:space="0" w:color="auto"/>
        <w:right w:val="none" w:sz="0" w:space="0" w:color="auto"/>
      </w:divBdr>
    </w:div>
    <w:div w:id="1287931202">
      <w:bodyDiv w:val="1"/>
      <w:marLeft w:val="0"/>
      <w:marRight w:val="0"/>
      <w:marTop w:val="0"/>
      <w:marBottom w:val="0"/>
      <w:divBdr>
        <w:top w:val="none" w:sz="0" w:space="0" w:color="auto"/>
        <w:left w:val="none" w:sz="0" w:space="0" w:color="auto"/>
        <w:bottom w:val="none" w:sz="0" w:space="0" w:color="auto"/>
        <w:right w:val="none" w:sz="0" w:space="0" w:color="auto"/>
      </w:divBdr>
      <w:divsChild>
        <w:div w:id="667288505">
          <w:marLeft w:val="0"/>
          <w:marRight w:val="0"/>
          <w:marTop w:val="0"/>
          <w:marBottom w:val="0"/>
          <w:divBdr>
            <w:top w:val="none" w:sz="0" w:space="0" w:color="auto"/>
            <w:left w:val="none" w:sz="0" w:space="0" w:color="auto"/>
            <w:bottom w:val="none" w:sz="0" w:space="0" w:color="auto"/>
            <w:right w:val="none" w:sz="0" w:space="0" w:color="auto"/>
          </w:divBdr>
        </w:div>
        <w:div w:id="1609922457">
          <w:marLeft w:val="0"/>
          <w:marRight w:val="0"/>
          <w:marTop w:val="0"/>
          <w:marBottom w:val="0"/>
          <w:divBdr>
            <w:top w:val="none" w:sz="0" w:space="0" w:color="auto"/>
            <w:left w:val="none" w:sz="0" w:space="0" w:color="auto"/>
            <w:bottom w:val="none" w:sz="0" w:space="0" w:color="auto"/>
            <w:right w:val="none" w:sz="0" w:space="0" w:color="auto"/>
          </w:divBdr>
        </w:div>
      </w:divsChild>
    </w:div>
    <w:div w:id="1670018038">
      <w:bodyDiv w:val="1"/>
      <w:marLeft w:val="0"/>
      <w:marRight w:val="0"/>
      <w:marTop w:val="0"/>
      <w:marBottom w:val="0"/>
      <w:divBdr>
        <w:top w:val="none" w:sz="0" w:space="0" w:color="auto"/>
        <w:left w:val="none" w:sz="0" w:space="0" w:color="auto"/>
        <w:bottom w:val="none" w:sz="0" w:space="0" w:color="auto"/>
        <w:right w:val="none" w:sz="0" w:space="0" w:color="auto"/>
      </w:divBdr>
      <w:divsChild>
        <w:div w:id="1273828112">
          <w:marLeft w:val="0"/>
          <w:marRight w:val="0"/>
          <w:marTop w:val="0"/>
          <w:marBottom w:val="0"/>
          <w:divBdr>
            <w:top w:val="none" w:sz="0" w:space="0" w:color="auto"/>
            <w:left w:val="none" w:sz="0" w:space="0" w:color="auto"/>
            <w:bottom w:val="none" w:sz="0" w:space="0" w:color="auto"/>
            <w:right w:val="none" w:sz="0" w:space="0" w:color="auto"/>
          </w:divBdr>
        </w:div>
      </w:divsChild>
    </w:div>
    <w:div w:id="1802923559">
      <w:bodyDiv w:val="1"/>
      <w:marLeft w:val="0"/>
      <w:marRight w:val="0"/>
      <w:marTop w:val="0"/>
      <w:marBottom w:val="0"/>
      <w:divBdr>
        <w:top w:val="none" w:sz="0" w:space="0" w:color="auto"/>
        <w:left w:val="none" w:sz="0" w:space="0" w:color="auto"/>
        <w:bottom w:val="none" w:sz="0" w:space="0" w:color="auto"/>
        <w:right w:val="none" w:sz="0" w:space="0" w:color="auto"/>
      </w:divBdr>
      <w:divsChild>
        <w:div w:id="167065964">
          <w:marLeft w:val="0"/>
          <w:marRight w:val="0"/>
          <w:marTop w:val="0"/>
          <w:marBottom w:val="0"/>
          <w:divBdr>
            <w:top w:val="none" w:sz="0" w:space="0" w:color="auto"/>
            <w:left w:val="none" w:sz="0" w:space="0" w:color="auto"/>
            <w:bottom w:val="none" w:sz="0" w:space="0" w:color="auto"/>
            <w:right w:val="none" w:sz="0" w:space="0" w:color="auto"/>
          </w:divBdr>
        </w:div>
      </w:divsChild>
    </w:div>
    <w:div w:id="1810661042">
      <w:bodyDiv w:val="1"/>
      <w:marLeft w:val="0"/>
      <w:marRight w:val="0"/>
      <w:marTop w:val="0"/>
      <w:marBottom w:val="0"/>
      <w:divBdr>
        <w:top w:val="none" w:sz="0" w:space="0" w:color="auto"/>
        <w:left w:val="none" w:sz="0" w:space="0" w:color="auto"/>
        <w:bottom w:val="none" w:sz="0" w:space="0" w:color="auto"/>
        <w:right w:val="none" w:sz="0" w:space="0" w:color="auto"/>
      </w:divBdr>
    </w:div>
    <w:div w:id="1817143618">
      <w:bodyDiv w:val="1"/>
      <w:marLeft w:val="0"/>
      <w:marRight w:val="0"/>
      <w:marTop w:val="0"/>
      <w:marBottom w:val="0"/>
      <w:divBdr>
        <w:top w:val="none" w:sz="0" w:space="0" w:color="auto"/>
        <w:left w:val="none" w:sz="0" w:space="0" w:color="auto"/>
        <w:bottom w:val="none" w:sz="0" w:space="0" w:color="auto"/>
        <w:right w:val="none" w:sz="0" w:space="0" w:color="auto"/>
      </w:divBdr>
      <w:divsChild>
        <w:div w:id="29309871">
          <w:marLeft w:val="0"/>
          <w:marRight w:val="0"/>
          <w:marTop w:val="0"/>
          <w:marBottom w:val="0"/>
          <w:divBdr>
            <w:top w:val="none" w:sz="0" w:space="0" w:color="auto"/>
            <w:left w:val="none" w:sz="0" w:space="0" w:color="auto"/>
            <w:bottom w:val="none" w:sz="0" w:space="0" w:color="auto"/>
            <w:right w:val="none" w:sz="0" w:space="0" w:color="auto"/>
          </w:divBdr>
        </w:div>
        <w:div w:id="1152216565">
          <w:marLeft w:val="0"/>
          <w:marRight w:val="0"/>
          <w:marTop w:val="0"/>
          <w:marBottom w:val="0"/>
          <w:divBdr>
            <w:top w:val="none" w:sz="0" w:space="0" w:color="auto"/>
            <w:left w:val="none" w:sz="0" w:space="0" w:color="auto"/>
            <w:bottom w:val="none" w:sz="0" w:space="0" w:color="auto"/>
            <w:right w:val="none" w:sz="0" w:space="0" w:color="auto"/>
          </w:divBdr>
        </w:div>
      </w:divsChild>
    </w:div>
    <w:div w:id="1991860233">
      <w:bodyDiv w:val="1"/>
      <w:marLeft w:val="0"/>
      <w:marRight w:val="0"/>
      <w:marTop w:val="0"/>
      <w:marBottom w:val="0"/>
      <w:divBdr>
        <w:top w:val="none" w:sz="0" w:space="0" w:color="auto"/>
        <w:left w:val="none" w:sz="0" w:space="0" w:color="auto"/>
        <w:bottom w:val="none" w:sz="0" w:space="0" w:color="auto"/>
        <w:right w:val="none" w:sz="0" w:space="0" w:color="auto"/>
      </w:divBdr>
      <w:divsChild>
        <w:div w:id="580916273">
          <w:marLeft w:val="0"/>
          <w:marRight w:val="0"/>
          <w:marTop w:val="0"/>
          <w:marBottom w:val="0"/>
          <w:divBdr>
            <w:top w:val="none" w:sz="0" w:space="0" w:color="auto"/>
            <w:left w:val="none" w:sz="0" w:space="0" w:color="auto"/>
            <w:bottom w:val="none" w:sz="0" w:space="0" w:color="auto"/>
            <w:right w:val="none" w:sz="0" w:space="0" w:color="auto"/>
          </w:divBdr>
        </w:div>
        <w:div w:id="527186134">
          <w:marLeft w:val="0"/>
          <w:marRight w:val="0"/>
          <w:marTop w:val="0"/>
          <w:marBottom w:val="0"/>
          <w:divBdr>
            <w:top w:val="none" w:sz="0" w:space="0" w:color="auto"/>
            <w:left w:val="none" w:sz="0" w:space="0" w:color="auto"/>
            <w:bottom w:val="none" w:sz="0" w:space="0" w:color="auto"/>
            <w:right w:val="none" w:sz="0" w:space="0" w:color="auto"/>
          </w:divBdr>
        </w:div>
        <w:div w:id="2098092568">
          <w:marLeft w:val="0"/>
          <w:marRight w:val="0"/>
          <w:marTop w:val="0"/>
          <w:marBottom w:val="0"/>
          <w:divBdr>
            <w:top w:val="none" w:sz="0" w:space="0" w:color="auto"/>
            <w:left w:val="none" w:sz="0" w:space="0" w:color="auto"/>
            <w:bottom w:val="none" w:sz="0" w:space="0" w:color="auto"/>
            <w:right w:val="none" w:sz="0" w:space="0" w:color="auto"/>
          </w:divBdr>
        </w:div>
      </w:divsChild>
    </w:div>
    <w:div w:id="208745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nd/4.0/dee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C~1\AppData\Local\Temp\Rar$DIa0.736\Plantilla_MB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DF2BC052FC4AC8A8B17E54BE9E6364"/>
        <w:category>
          <w:name w:val="General"/>
          <w:gallery w:val="placeholder"/>
        </w:category>
        <w:types>
          <w:type w:val="bbPlcHdr"/>
        </w:types>
        <w:behaviors>
          <w:behavior w:val="content"/>
        </w:behaviors>
        <w:guid w:val="{F20595E9-481A-4510-96F5-E80694EE8E7E}"/>
      </w:docPartPr>
      <w:docPartBody>
        <w:p w:rsidR="0060379F" w:rsidRDefault="00BC0B53">
          <w:pPr>
            <w:pStyle w:val="53DF2BC052FC4AC8A8B17E54BE9E6364"/>
          </w:pPr>
          <w:r w:rsidRPr="006755D7">
            <w:rPr>
              <w:rStyle w:val="Textodelmarcadordeposicin"/>
            </w:rPr>
            <w:t>Haga clic o pulse aquí para escribir texto.</w:t>
          </w:r>
        </w:p>
      </w:docPartBody>
    </w:docPart>
    <w:docPart>
      <w:docPartPr>
        <w:name w:val="7454862360B342BC99C5C795A522A8AC"/>
        <w:category>
          <w:name w:val="General"/>
          <w:gallery w:val="placeholder"/>
        </w:category>
        <w:types>
          <w:type w:val="bbPlcHdr"/>
        </w:types>
        <w:behaviors>
          <w:behavior w:val="content"/>
        </w:behaviors>
        <w:guid w:val="{FCA9D1A4-4682-493C-BE49-03019EE88484}"/>
      </w:docPartPr>
      <w:docPartBody>
        <w:p w:rsidR="00B33029" w:rsidRDefault="0060379F" w:rsidP="0060379F">
          <w:pPr>
            <w:pStyle w:val="7454862360B342BC99C5C795A522A8AC"/>
          </w:pPr>
          <w:r w:rsidRPr="006755D7">
            <w:rPr>
              <w:rStyle w:val="Textodelmarcadordeposicin"/>
            </w:rPr>
            <w:t>Haga clic o pulse aquí para escribir texto.</w:t>
          </w:r>
        </w:p>
      </w:docPartBody>
    </w:docPart>
    <w:docPart>
      <w:docPartPr>
        <w:name w:val="330AF5B2033945739B363AE7294B1EBA"/>
        <w:category>
          <w:name w:val="General"/>
          <w:gallery w:val="placeholder"/>
        </w:category>
        <w:types>
          <w:type w:val="bbPlcHdr"/>
        </w:types>
        <w:behaviors>
          <w:behavior w:val="content"/>
        </w:behaviors>
        <w:guid w:val="{C755B346-F079-446E-A99B-A5166312730C}"/>
      </w:docPartPr>
      <w:docPartBody>
        <w:p w:rsidR="00B33029" w:rsidRDefault="0060379F" w:rsidP="0060379F">
          <w:pPr>
            <w:pStyle w:val="330AF5B2033945739B363AE7294B1EBA"/>
          </w:pPr>
          <w:r w:rsidRPr="006755D7">
            <w:rPr>
              <w:rStyle w:val="Textodelmarcadordeposicin"/>
            </w:rPr>
            <w:t>Haga clic o pulse aquí para escribir texto.</w:t>
          </w:r>
        </w:p>
      </w:docPartBody>
    </w:docPart>
    <w:docPart>
      <w:docPartPr>
        <w:name w:val="871D1219568F4E55A8EAC42F9BAF056E"/>
        <w:category>
          <w:name w:val="General"/>
          <w:gallery w:val="placeholder"/>
        </w:category>
        <w:types>
          <w:type w:val="bbPlcHdr"/>
        </w:types>
        <w:behaviors>
          <w:behavior w:val="content"/>
        </w:behaviors>
        <w:guid w:val="{3EA406C5-AD5C-4F44-AF9D-8293DDBB7925}"/>
      </w:docPartPr>
      <w:docPartBody>
        <w:p w:rsidR="00B33029" w:rsidRDefault="0060379F" w:rsidP="0060379F">
          <w:pPr>
            <w:pStyle w:val="871D1219568F4E55A8EAC42F9BAF056E"/>
          </w:pPr>
          <w:r w:rsidRPr="006755D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B53"/>
    <w:rsid w:val="00092EB8"/>
    <w:rsid w:val="004740CC"/>
    <w:rsid w:val="0060379F"/>
    <w:rsid w:val="0068603D"/>
    <w:rsid w:val="007031FB"/>
    <w:rsid w:val="007467F2"/>
    <w:rsid w:val="008D6F31"/>
    <w:rsid w:val="00B33029"/>
    <w:rsid w:val="00BC0B53"/>
    <w:rsid w:val="00BC2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0379F"/>
  </w:style>
  <w:style w:type="paragraph" w:customStyle="1" w:styleId="53DF2BC052FC4AC8A8B17E54BE9E6364">
    <w:name w:val="53DF2BC052FC4AC8A8B17E54BE9E6364"/>
  </w:style>
  <w:style w:type="paragraph" w:customStyle="1" w:styleId="7454862360B342BC99C5C795A522A8AC">
    <w:name w:val="7454862360B342BC99C5C795A522A8AC"/>
    <w:rsid w:val="0060379F"/>
  </w:style>
  <w:style w:type="paragraph" w:customStyle="1" w:styleId="330AF5B2033945739B363AE7294B1EBA">
    <w:name w:val="330AF5B2033945739B363AE7294B1EBA"/>
    <w:rsid w:val="0060379F"/>
  </w:style>
  <w:style w:type="paragraph" w:customStyle="1" w:styleId="871D1219568F4E55A8EAC42F9BAF056E">
    <w:name w:val="871D1219568F4E55A8EAC42F9BAF056E"/>
    <w:rsid w:val="00603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09C50-3E16-4783-B889-A4BBB770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Plantilla_MBR.dotx</Template>
  <TotalTime>4</TotalTime>
  <Pages>5</Pages>
  <Words>3751</Words>
  <Characters>20631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Plantilla Mexican Bioethics Review ICSa</vt:lpstr>
    </vt:vector>
  </TitlesOfParts>
  <Company>Elsevier Science</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Bioethics and Nutrition in the Older Adult</dc:title>
  <dc:subject>Artículo</dc:subject>
  <dc:creator>Jessica Andrea Aguilera-Hernández, Lydia_x000d_
Lopéz-Pontigo, María del Refugio Acuña-_x000d_
Gurrola, Arianna Omaña-Covarrubias</dc:creator>
  <cp:keywords>Bioethics, Nutrition, Older Adult</cp:keywords>
  <cp:lastModifiedBy>Mauro A. Amador</cp:lastModifiedBy>
  <cp:revision>3</cp:revision>
  <cp:lastPrinted>2011-04-07T21:33:00Z</cp:lastPrinted>
  <dcterms:created xsi:type="dcterms:W3CDTF">2021-11-23T15:15:00Z</dcterms:created>
  <dcterms:modified xsi:type="dcterms:W3CDTF">2021-11-23T20:32:00Z</dcterms:modified>
</cp:coreProperties>
</file>