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E6AD" w14:textId="77777777" w:rsidR="00127F88" w:rsidRDefault="00127F88" w:rsidP="00E81D3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0"/>
          <w:szCs w:val="20"/>
        </w:rPr>
      </w:pPr>
      <w:r w:rsidRPr="00127F88">
        <w:rPr>
          <w:rFonts w:ascii="Times New Roman" w:eastAsia="Times New Roman" w:hAnsi="Times New Roman" w:cs="Times New Roman"/>
          <w:sz w:val="30"/>
          <w:szCs w:val="20"/>
        </w:rPr>
        <w:t>Comité Editorial</w:t>
      </w:r>
    </w:p>
    <w:p w14:paraId="3225D7C1" w14:textId="478C4A4A" w:rsidR="00127F88" w:rsidRPr="00D6164F" w:rsidRDefault="00127F88" w:rsidP="00D6164F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E81D33">
        <w:rPr>
          <w:rFonts w:ascii="Times New Roman" w:eastAsia="Times New Roman" w:hAnsi="Times New Roman" w:cs="Times New Roman"/>
          <w:sz w:val="30"/>
          <w:szCs w:val="30"/>
        </w:rPr>
        <w:t xml:space="preserve">Editorial </w:t>
      </w:r>
      <w:proofErr w:type="spellStart"/>
      <w:r w:rsidR="004F11BE" w:rsidRPr="00E81D33">
        <w:rPr>
          <w:rFonts w:ascii="Times New Roman" w:eastAsia="Times New Roman" w:hAnsi="Times New Roman" w:cs="Times New Roman"/>
          <w:sz w:val="30"/>
          <w:szCs w:val="30"/>
        </w:rPr>
        <w:t>Committee</w:t>
      </w:r>
      <w:proofErr w:type="spellEnd"/>
    </w:p>
    <w:p w14:paraId="708E118F" w14:textId="77777777" w:rsidR="00E24C62" w:rsidRDefault="00E24C62" w:rsidP="00E81D33">
      <w:pPr>
        <w:pStyle w:val="Contenido"/>
        <w:rPr>
          <w:lang w:val="es-MX"/>
        </w:rPr>
        <w:sectPr w:rsidR="00E24C62" w:rsidSect="00D655BA">
          <w:headerReference w:type="default" r:id="rId6"/>
          <w:headerReference w:type="first" r:id="rId7"/>
          <w:pgSz w:w="12240" w:h="15840"/>
          <w:pgMar w:top="1418" w:right="900" w:bottom="1418" w:left="993" w:header="709" w:footer="709" w:gutter="0"/>
          <w:cols w:space="708"/>
          <w:titlePg/>
          <w:docGrid w:linePitch="360"/>
        </w:sectPr>
      </w:pPr>
    </w:p>
    <w:p w14:paraId="1544862D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 xml:space="preserve">Editor en </w:t>
      </w:r>
      <w:proofErr w:type="gramStart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Jefe</w:t>
      </w:r>
      <w:proofErr w:type="gramEnd"/>
    </w:p>
    <w:p w14:paraId="00DC1D21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(Editor-in-</w:t>
      </w:r>
      <w:proofErr w:type="spellStart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Chief</w:t>
      </w:r>
      <w:proofErr w:type="spellEnd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)</w:t>
      </w:r>
    </w:p>
    <w:p w14:paraId="175637FC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61AE6C7A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Raúl Hernández Palacios</w:t>
      </w:r>
    </w:p>
    <w:p w14:paraId="40231D66" w14:textId="3A3F79E8" w:rsidR="00C25548" w:rsidRPr="00E24C62" w:rsidRDefault="00C25548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Tecnologías de la Información y Comunicación</w:t>
      </w:r>
    </w:p>
    <w:p w14:paraId="7B8476EB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151FA136" w14:textId="7D091057" w:rsidR="00CD06D4" w:rsidRPr="00E24C62" w:rsidRDefault="00CD06D4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D06D4">
        <w:rPr>
          <w:rFonts w:ascii="Arial" w:eastAsia="Times New Roman" w:hAnsi="Arial" w:cs="Arial"/>
          <w:bCs/>
          <w:sz w:val="19"/>
          <w:szCs w:val="19"/>
          <w:lang w:eastAsia="es-MX"/>
        </w:rPr>
        <w:t>0000-0002-1131-4545</w:t>
      </w:r>
    </w:p>
    <w:p w14:paraId="23D321CA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141BE92F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Miembros del Consejo Editorial</w:t>
      </w:r>
    </w:p>
    <w:p w14:paraId="0DCD65F3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 xml:space="preserve">(Editorial </w:t>
      </w:r>
      <w:proofErr w:type="spellStart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Board</w:t>
      </w:r>
      <w:proofErr w:type="spellEnd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 xml:space="preserve"> </w:t>
      </w:r>
      <w:proofErr w:type="spellStart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Members</w:t>
      </w:r>
      <w:proofErr w:type="spellEnd"/>
      <w:r w:rsidRPr="00E24C62">
        <w:rPr>
          <w:rFonts w:ascii="Arial" w:eastAsia="Times New Roman" w:hAnsi="Arial" w:cs="Arial"/>
          <w:b/>
          <w:bCs/>
          <w:sz w:val="19"/>
          <w:szCs w:val="19"/>
          <w:lang w:eastAsia="es-MX"/>
        </w:rPr>
        <w:t>)</w:t>
      </w:r>
    </w:p>
    <w:p w14:paraId="1BCCE5C2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1E970C16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Miguel Ángel De la Torre</w:t>
      </w: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ab/>
        <w:t>Gómora</w:t>
      </w:r>
    </w:p>
    <w:p w14:paraId="0E36A70A" w14:textId="2558F159" w:rsidR="00416D92" w:rsidRPr="00E24C6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Computación</w:t>
      </w:r>
    </w:p>
    <w:p w14:paraId="23B75BD8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de Guadalajara, México</w:t>
      </w:r>
    </w:p>
    <w:p w14:paraId="08BD01C5" w14:textId="714B5CA7" w:rsidR="006D7C52" w:rsidRPr="00E24C62" w:rsidRDefault="006D7C5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6D7C52">
        <w:rPr>
          <w:rFonts w:ascii="Arial" w:eastAsia="Times New Roman" w:hAnsi="Arial" w:cs="Arial"/>
          <w:bCs/>
          <w:sz w:val="19"/>
          <w:szCs w:val="19"/>
          <w:lang w:eastAsia="es-MX"/>
        </w:rPr>
        <w:t>0000-0002-0937-5656</w:t>
      </w:r>
    </w:p>
    <w:p w14:paraId="4C4B3B9E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7D3B078B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Byron Oviedo Bayas</w:t>
      </w:r>
    </w:p>
    <w:p w14:paraId="602F9F33" w14:textId="5C99F005" w:rsidR="00416D92" w:rsidRPr="00E24C6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Tecnologías de la Información y Comunicación</w:t>
      </w:r>
    </w:p>
    <w:p w14:paraId="5C9D55F5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Técnica Estatal de Quevedo, Ecuador</w:t>
      </w:r>
    </w:p>
    <w:p w14:paraId="41E8D18B" w14:textId="58B76A2C" w:rsidR="006D7C52" w:rsidRPr="00E24C62" w:rsidRDefault="006D7C5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6D7C52">
        <w:rPr>
          <w:rFonts w:ascii="Arial" w:eastAsia="Times New Roman" w:hAnsi="Arial" w:cs="Arial"/>
          <w:bCs/>
          <w:sz w:val="19"/>
          <w:szCs w:val="19"/>
          <w:lang w:eastAsia="es-MX"/>
        </w:rPr>
        <w:t>0000-0002-5366-5917</w:t>
      </w:r>
    </w:p>
    <w:p w14:paraId="1AF77897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22D9F181" w14:textId="3AD2CDF7" w:rsidR="00E24C6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Miguel Á</w:t>
      </w:r>
      <w:r w:rsidR="00E24C62"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ngel Casillas Santana</w:t>
      </w:r>
    </w:p>
    <w:p w14:paraId="1899DC2A" w14:textId="6A3EB514" w:rsidR="00416D92" w:rsidRPr="00E24C6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Estomatología</w:t>
      </w:r>
    </w:p>
    <w:p w14:paraId="1E12A1A1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Benemérita Universidad Autónoma de Puebla, México</w:t>
      </w:r>
    </w:p>
    <w:p w14:paraId="7EAC4365" w14:textId="000E57CC" w:rsidR="006D7C52" w:rsidRPr="00E24C62" w:rsidRDefault="006D7C5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6D7C52">
        <w:rPr>
          <w:rFonts w:ascii="Arial" w:eastAsia="Times New Roman" w:hAnsi="Arial" w:cs="Arial"/>
          <w:bCs/>
          <w:sz w:val="19"/>
          <w:szCs w:val="19"/>
          <w:lang w:eastAsia="es-MX"/>
        </w:rPr>
        <w:t>0000-0003-0288-9117</w:t>
      </w:r>
    </w:p>
    <w:p w14:paraId="4BCF6711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6EB1DF40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Elio Higinio Cables Pérez</w:t>
      </w:r>
    </w:p>
    <w:p w14:paraId="4D10B410" w14:textId="77777777" w:rsidR="00416D92" w:rsidRPr="00E24C62" w:rsidRDefault="00416D92" w:rsidP="00416D9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Computación</w:t>
      </w:r>
    </w:p>
    <w:p w14:paraId="38CE7F8E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Antonio Nariño, Colombia</w:t>
      </w:r>
    </w:p>
    <w:p w14:paraId="14655382" w14:textId="57DBAADD" w:rsidR="006D7C52" w:rsidRPr="00E24C62" w:rsidRDefault="006D7C5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6D7C52">
        <w:rPr>
          <w:rFonts w:ascii="Arial" w:eastAsia="Times New Roman" w:hAnsi="Arial" w:cs="Arial"/>
          <w:bCs/>
          <w:sz w:val="19"/>
          <w:szCs w:val="19"/>
          <w:lang w:eastAsia="es-MX"/>
        </w:rPr>
        <w:t>0000-0003-4295-3902</w:t>
      </w:r>
    </w:p>
    <w:p w14:paraId="6500343D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53E0F734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María del Carmen González Castillo</w:t>
      </w:r>
    </w:p>
    <w:p w14:paraId="58AE34EF" w14:textId="43F585AB" w:rsidR="00416D92" w:rsidRPr="00E24C6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Bioprocesos moleculares y celulares</w:t>
      </w:r>
    </w:p>
    <w:p w14:paraId="78786712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 San Luis Potosí, México</w:t>
      </w:r>
    </w:p>
    <w:p w14:paraId="3E170DEF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/>
          <w:bCs/>
          <w:sz w:val="19"/>
          <w:szCs w:val="19"/>
          <w:lang w:eastAsia="es-MX"/>
        </w:rPr>
      </w:pPr>
    </w:p>
    <w:p w14:paraId="157E4EFC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Hugo Eduardo Camacho Cruz</w:t>
      </w:r>
    </w:p>
    <w:p w14:paraId="771191AC" w14:textId="77777777" w:rsidR="00416D92" w:rsidRPr="00E24C62" w:rsidRDefault="00416D92" w:rsidP="00416D9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Tecnologías de la Información y Comunicación</w:t>
      </w:r>
    </w:p>
    <w:p w14:paraId="29A8E620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 Tamaulipas, México</w:t>
      </w:r>
    </w:p>
    <w:p w14:paraId="0CBA93C2" w14:textId="016B5E4D" w:rsidR="006D7C52" w:rsidRPr="00E24C62" w:rsidRDefault="006D7C5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6D7C52">
        <w:rPr>
          <w:rFonts w:ascii="Arial" w:eastAsia="Times New Roman" w:hAnsi="Arial" w:cs="Arial"/>
          <w:bCs/>
          <w:sz w:val="19"/>
          <w:szCs w:val="19"/>
          <w:lang w:eastAsia="es-MX"/>
        </w:rPr>
        <w:t>0000-0003-0141-6107</w:t>
      </w:r>
    </w:p>
    <w:p w14:paraId="4F912587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0E5985F6" w14:textId="4E58CFA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Eric </w:t>
      </w:r>
      <w:r w:rsidR="00C25548"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Nahúm</w:t>
      </w: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 Jiménez Vázquez</w:t>
      </w:r>
    </w:p>
    <w:p w14:paraId="5D8D17DA" w14:textId="068CE31D" w:rsidR="00416D92" w:rsidRPr="00E24C6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Farmacología</w:t>
      </w:r>
    </w:p>
    <w:p w14:paraId="34AFFCC6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University </w:t>
      </w:r>
      <w:proofErr w:type="spellStart"/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of</w:t>
      </w:r>
      <w:proofErr w:type="spellEnd"/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 Michigan, USA</w:t>
      </w:r>
    </w:p>
    <w:p w14:paraId="1CFDBFB8" w14:textId="49FEA008" w:rsidR="006D7C52" w:rsidRDefault="006D7C5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6D7C52">
        <w:rPr>
          <w:rFonts w:ascii="Arial" w:eastAsia="Times New Roman" w:hAnsi="Arial" w:cs="Arial"/>
          <w:bCs/>
          <w:sz w:val="19"/>
          <w:szCs w:val="19"/>
          <w:lang w:eastAsia="es-MX"/>
        </w:rPr>
        <w:t>0000-0001-5134-491X</w:t>
      </w:r>
    </w:p>
    <w:p w14:paraId="723229B8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33F1861D" w14:textId="153090E8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Imelda C. Zavaleta Chi</w:t>
      </w:r>
    </w:p>
    <w:p w14:paraId="72A9F2B2" w14:textId="7CD07898" w:rsidR="00416D92" w:rsidRDefault="00416D9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Salud</w:t>
      </w:r>
    </w:p>
    <w:p w14:paraId="6213304B" w14:textId="712AD1C4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4865531C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265964EC" w14:textId="77777777" w:rsidR="00497F0F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444F6128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Fabricio Rolando Marcillo Vera</w:t>
      </w:r>
    </w:p>
    <w:p w14:paraId="572B423C" w14:textId="77777777" w:rsidR="00497F0F" w:rsidRPr="00E24C62" w:rsidRDefault="00497F0F" w:rsidP="00497F0F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Tecnologías de la Información y Comunicación</w:t>
      </w:r>
    </w:p>
    <w:p w14:paraId="344F21A9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Hospital General Dr. Gustavo Domínguez Zambrano, Ecuador</w:t>
      </w:r>
    </w:p>
    <w:p w14:paraId="0F3609AC" w14:textId="71152B79" w:rsidR="00CB65D4" w:rsidRPr="00E24C62" w:rsidRDefault="00CB65D4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B65D4">
        <w:rPr>
          <w:rFonts w:ascii="Arial" w:eastAsia="Times New Roman" w:hAnsi="Arial" w:cs="Arial"/>
          <w:bCs/>
          <w:sz w:val="19"/>
          <w:szCs w:val="19"/>
          <w:lang w:eastAsia="es-MX"/>
        </w:rPr>
        <w:t>0000-0003-2628-9167</w:t>
      </w:r>
    </w:p>
    <w:p w14:paraId="28E7F2C6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65595E9C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Jonathan Isaac Arauz Cabrera</w:t>
      </w:r>
    </w:p>
    <w:p w14:paraId="6A4D246A" w14:textId="02D36741" w:rsidR="00497F0F" w:rsidRPr="00E24C62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Farmacología</w:t>
      </w:r>
    </w:p>
    <w:p w14:paraId="308F67DB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 Baja California, México</w:t>
      </w:r>
    </w:p>
    <w:p w14:paraId="17589527" w14:textId="4ED6C17E" w:rsidR="00CB65D4" w:rsidRPr="00E24C62" w:rsidRDefault="00CB65D4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B65D4">
        <w:rPr>
          <w:rFonts w:ascii="Arial" w:eastAsia="Times New Roman" w:hAnsi="Arial" w:cs="Arial"/>
          <w:bCs/>
          <w:sz w:val="19"/>
          <w:szCs w:val="19"/>
          <w:lang w:eastAsia="es-MX"/>
        </w:rPr>
        <w:t>0000-0002-9651-9936</w:t>
      </w:r>
    </w:p>
    <w:p w14:paraId="08900697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18599404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Antonio Francisco Díaz García</w:t>
      </w:r>
    </w:p>
    <w:p w14:paraId="2CE97778" w14:textId="55869919" w:rsidR="00497F0F" w:rsidRPr="00E24C62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Arquitectura y Tecnología de Computadores</w:t>
      </w:r>
    </w:p>
    <w:p w14:paraId="3F902A08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de Granada, España</w:t>
      </w:r>
    </w:p>
    <w:p w14:paraId="6673D26A" w14:textId="6320C709" w:rsidR="00CB65D4" w:rsidRPr="00E24C62" w:rsidRDefault="00CB65D4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B65D4">
        <w:rPr>
          <w:rFonts w:ascii="Arial" w:eastAsia="Times New Roman" w:hAnsi="Arial" w:cs="Arial"/>
          <w:bCs/>
          <w:sz w:val="19"/>
          <w:szCs w:val="19"/>
          <w:lang w:eastAsia="es-MX"/>
        </w:rPr>
        <w:t>0000-0002-2615-6586</w:t>
      </w:r>
    </w:p>
    <w:p w14:paraId="18A940D0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30281F1D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Marco Antonio Hernández Bedolla</w:t>
      </w:r>
    </w:p>
    <w:p w14:paraId="27AC381D" w14:textId="23522A8E" w:rsidR="00497F0F" w:rsidRPr="00E24C62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Biología Molecular y Celular</w:t>
      </w:r>
    </w:p>
    <w:p w14:paraId="0E3E742E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1BDACE4F" w14:textId="6BC5DED1" w:rsidR="00CB65D4" w:rsidRPr="00E24C62" w:rsidRDefault="00CB65D4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B65D4">
        <w:rPr>
          <w:rFonts w:ascii="Arial" w:eastAsia="Times New Roman" w:hAnsi="Arial" w:cs="Arial"/>
          <w:bCs/>
          <w:sz w:val="19"/>
          <w:szCs w:val="19"/>
          <w:lang w:eastAsia="es-MX"/>
        </w:rPr>
        <w:t>0000-0002-4947-8852</w:t>
      </w:r>
    </w:p>
    <w:p w14:paraId="0CFBB79F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2FBFF700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Fernando Ochoa Cortes</w:t>
      </w:r>
    </w:p>
    <w:p w14:paraId="2478DA5A" w14:textId="77777777" w:rsidR="00497F0F" w:rsidRPr="00E24C62" w:rsidRDefault="00497F0F" w:rsidP="00497F0F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Biología Molecular y Celular</w:t>
      </w:r>
    </w:p>
    <w:p w14:paraId="7273833A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040F876E" w14:textId="27D6FBF6" w:rsidR="00CB65D4" w:rsidRPr="00E24C62" w:rsidRDefault="00CB65D4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B65D4">
        <w:rPr>
          <w:rFonts w:ascii="Arial" w:eastAsia="Times New Roman" w:hAnsi="Arial" w:cs="Arial"/>
          <w:bCs/>
          <w:sz w:val="19"/>
          <w:szCs w:val="19"/>
          <w:lang w:eastAsia="es-MX"/>
        </w:rPr>
        <w:t>0000-0002-1559-8012</w:t>
      </w:r>
    </w:p>
    <w:p w14:paraId="547E4C2B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0C3CF074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Alma Rosa Barajas Espinosa</w:t>
      </w:r>
    </w:p>
    <w:p w14:paraId="5D406D78" w14:textId="77777777" w:rsidR="00497F0F" w:rsidRPr="00E24C62" w:rsidRDefault="00497F0F" w:rsidP="00497F0F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Biología Molecular y Celular</w:t>
      </w:r>
    </w:p>
    <w:p w14:paraId="18E15C06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7011C33C" w14:textId="72F9B0CA" w:rsidR="00447710" w:rsidRPr="00E24C62" w:rsidRDefault="00447710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47710">
        <w:rPr>
          <w:rFonts w:ascii="Arial" w:eastAsia="Times New Roman" w:hAnsi="Arial" w:cs="Arial"/>
          <w:bCs/>
          <w:sz w:val="19"/>
          <w:szCs w:val="19"/>
          <w:lang w:eastAsia="es-MX"/>
        </w:rPr>
        <w:t>0000-0002-3961-3280</w:t>
      </w:r>
    </w:p>
    <w:p w14:paraId="18940968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0239893E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Emmanuel Reyes Uribe</w:t>
      </w:r>
    </w:p>
    <w:p w14:paraId="23DDCB6C" w14:textId="6B87DF42" w:rsidR="00497F0F" w:rsidRPr="00E24C62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Médicas y de la vida</w:t>
      </w:r>
    </w:p>
    <w:p w14:paraId="7452B44F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de Guadalajara, México</w:t>
      </w:r>
    </w:p>
    <w:p w14:paraId="76B95358" w14:textId="62CB8125" w:rsidR="00447710" w:rsidRPr="00E24C62" w:rsidRDefault="00447710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47710">
        <w:rPr>
          <w:rFonts w:ascii="Arial" w:eastAsia="Times New Roman" w:hAnsi="Arial" w:cs="Arial"/>
          <w:bCs/>
          <w:sz w:val="19"/>
          <w:szCs w:val="19"/>
          <w:lang w:eastAsia="es-MX"/>
        </w:rPr>
        <w:t>0000-0002-3602-9273</w:t>
      </w:r>
    </w:p>
    <w:p w14:paraId="5DED03B3" w14:textId="77777777" w:rsidR="00E24C62" w:rsidRP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68B3C0DE" w14:textId="041D80B1" w:rsidR="00E24C62" w:rsidRDefault="004B2CEA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Eduar</w:t>
      </w:r>
      <w:r w:rsidR="00C25548">
        <w:rPr>
          <w:rFonts w:ascii="Arial" w:eastAsia="Times New Roman" w:hAnsi="Arial" w:cs="Arial"/>
          <w:bCs/>
          <w:sz w:val="19"/>
          <w:szCs w:val="19"/>
          <w:lang w:eastAsia="es-MX"/>
        </w:rPr>
        <w:t>d</w:t>
      </w:r>
      <w:r>
        <w:rPr>
          <w:rFonts w:ascii="Arial" w:eastAsia="Times New Roman" w:hAnsi="Arial" w:cs="Arial"/>
          <w:bCs/>
          <w:sz w:val="19"/>
          <w:szCs w:val="19"/>
          <w:lang w:eastAsia="es-MX"/>
        </w:rPr>
        <w:t>o Amable Samaniego Mena</w:t>
      </w:r>
    </w:p>
    <w:p w14:paraId="7860E9FE" w14:textId="74A143AC" w:rsidR="00497F0F" w:rsidRPr="00E24C62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Computación</w:t>
      </w:r>
    </w:p>
    <w:p w14:paraId="52FAF27E" w14:textId="77777777" w:rsidR="00E24C62" w:rsidRDefault="00E24C62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E24C62">
        <w:rPr>
          <w:rFonts w:ascii="Arial" w:eastAsia="Times New Roman" w:hAnsi="Arial" w:cs="Arial"/>
          <w:bCs/>
          <w:sz w:val="19"/>
          <w:szCs w:val="19"/>
          <w:lang w:eastAsia="es-MX"/>
        </w:rPr>
        <w:t>Universidad Técnica Estatal de Quevedo, Ecuador</w:t>
      </w:r>
    </w:p>
    <w:p w14:paraId="69AE19DD" w14:textId="316173A5" w:rsidR="00497F0F" w:rsidRDefault="00497F0F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97F0F">
        <w:rPr>
          <w:rFonts w:ascii="Arial" w:eastAsia="Times New Roman" w:hAnsi="Arial" w:cs="Arial"/>
          <w:bCs/>
          <w:sz w:val="19"/>
          <w:szCs w:val="19"/>
          <w:lang w:eastAsia="es-MX"/>
        </w:rPr>
        <w:t>0000-0002-6196-2014</w:t>
      </w:r>
    </w:p>
    <w:p w14:paraId="50EBEE54" w14:textId="77777777" w:rsidR="00E01A39" w:rsidRDefault="00E01A39" w:rsidP="00E24C62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206B7CE9" w14:textId="486F3FBE" w:rsidR="00E01A39" w:rsidRDefault="00E01A39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>Dulce María Melgoza Mendoza</w:t>
      </w:r>
    </w:p>
    <w:p w14:paraId="029E3CAA" w14:textId="3EEA53A3" w:rsidR="00497F0F" w:rsidRPr="00693EC7" w:rsidRDefault="00C2758A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Ciencias Sociales </w:t>
      </w:r>
    </w:p>
    <w:p w14:paraId="197BAEEE" w14:textId="38F29B0E" w:rsidR="00E01A39" w:rsidRDefault="00E01A39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78E270A2" w14:textId="5A7084E4" w:rsidR="00447710" w:rsidRDefault="00447710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47710">
        <w:rPr>
          <w:rFonts w:ascii="Arial" w:eastAsia="Times New Roman" w:hAnsi="Arial" w:cs="Arial"/>
          <w:bCs/>
          <w:sz w:val="19"/>
          <w:szCs w:val="19"/>
          <w:lang w:eastAsia="es-MX"/>
        </w:rPr>
        <w:t>0000-0003-1229-8046</w:t>
      </w:r>
    </w:p>
    <w:p w14:paraId="6A44A904" w14:textId="77777777" w:rsidR="00693EC7" w:rsidRDefault="00693EC7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6714F536" w14:textId="35969816" w:rsidR="00693EC7" w:rsidRDefault="00693EC7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Miguel Ángel León Ortiz</w:t>
      </w:r>
    </w:p>
    <w:p w14:paraId="3CFAE4A1" w14:textId="0021CF88" w:rsidR="00497F0F" w:rsidRDefault="00497F0F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Sociales</w:t>
      </w:r>
    </w:p>
    <w:p w14:paraId="6D5561CD" w14:textId="2B84F374" w:rsidR="00693EC7" w:rsidRDefault="00693EC7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2DDACFEC" w14:textId="3EB5B927" w:rsidR="00447710" w:rsidRDefault="00447710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47710">
        <w:rPr>
          <w:rFonts w:ascii="Arial" w:eastAsia="Times New Roman" w:hAnsi="Arial" w:cs="Arial"/>
          <w:bCs/>
          <w:sz w:val="19"/>
          <w:szCs w:val="19"/>
          <w:lang w:eastAsia="es-MX"/>
        </w:rPr>
        <w:t>0000-0002-2644-3200</w:t>
      </w:r>
    </w:p>
    <w:p w14:paraId="4980689B" w14:textId="212AA353" w:rsidR="001832FC" w:rsidRDefault="001832FC" w:rsidP="001832F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lastRenderedPageBreak/>
        <w:t>Omar Cruz Gómez</w:t>
      </w:r>
    </w:p>
    <w:p w14:paraId="70205B70" w14:textId="2460D738" w:rsidR="00C25548" w:rsidRDefault="00C25548" w:rsidP="001832F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Contabilidad</w:t>
      </w:r>
    </w:p>
    <w:p w14:paraId="5E39E42A" w14:textId="77777777" w:rsidR="001832FC" w:rsidRDefault="001832FC" w:rsidP="001832F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687E1F37" w14:textId="77777777" w:rsidR="001832FC" w:rsidRDefault="001832FC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393C54D6" w14:textId="6EBC7543" w:rsidR="00EE3CC3" w:rsidRDefault="004B2CEA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Efraín Andrade Hernández</w:t>
      </w:r>
    </w:p>
    <w:p w14:paraId="55659A31" w14:textId="3D932BBA" w:rsidR="00C25548" w:rsidRDefault="00C25548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Tecnologías de la Información</w:t>
      </w:r>
    </w:p>
    <w:p w14:paraId="0D5936D6" w14:textId="32996325" w:rsidR="00EE3CC3" w:rsidRDefault="00EE3CC3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417D4D25" w14:textId="77777777" w:rsidR="00EE3CC3" w:rsidRDefault="00EE3CC3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3FDF7D73" w14:textId="70EBD463" w:rsidR="00EE3CC3" w:rsidRDefault="00EE3CC3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Jorge Humberto Guanin </w:t>
      </w:r>
      <w:r w:rsidRPr="00EE3CC3">
        <w:rPr>
          <w:rFonts w:ascii="Arial" w:eastAsia="Times New Roman" w:hAnsi="Arial" w:cs="Arial"/>
          <w:bCs/>
          <w:sz w:val="19"/>
          <w:szCs w:val="19"/>
          <w:lang w:eastAsia="es-MX"/>
        </w:rPr>
        <w:t>Fajardo</w:t>
      </w:r>
    </w:p>
    <w:p w14:paraId="63B259EC" w14:textId="7F3721EE" w:rsidR="00C25548" w:rsidRDefault="00C25548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Ingeniería</w:t>
      </w:r>
    </w:p>
    <w:p w14:paraId="223FC916" w14:textId="041212DC" w:rsidR="00EE3CC3" w:rsidRDefault="00EE3CC3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Universidad de Granada, España</w:t>
      </w:r>
    </w:p>
    <w:p w14:paraId="3198E173" w14:textId="7860F348" w:rsidR="004B2CEA" w:rsidRDefault="004B2CEA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B2CEA">
        <w:rPr>
          <w:rFonts w:ascii="Arial" w:eastAsia="Times New Roman" w:hAnsi="Arial" w:cs="Arial"/>
          <w:bCs/>
          <w:sz w:val="19"/>
          <w:szCs w:val="19"/>
          <w:lang w:eastAsia="es-MX"/>
        </w:rPr>
        <w:t>0000-0001-9150-4009</w:t>
      </w:r>
    </w:p>
    <w:p w14:paraId="66AED621" w14:textId="77777777" w:rsidR="00305E28" w:rsidRDefault="00305E28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5C59AE9E" w14:textId="362FE1A1" w:rsidR="00305E28" w:rsidRDefault="00305E28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Raúl Guerrero </w:t>
      </w:r>
      <w:r w:rsidRPr="00305E28">
        <w:rPr>
          <w:rFonts w:ascii="Arial" w:eastAsia="Times New Roman" w:hAnsi="Arial" w:cs="Arial"/>
          <w:bCs/>
          <w:sz w:val="19"/>
          <w:szCs w:val="19"/>
          <w:lang w:eastAsia="es-MX"/>
        </w:rPr>
        <w:t>Flores</w:t>
      </w:r>
    </w:p>
    <w:p w14:paraId="011DAB1D" w14:textId="6A3A308E" w:rsidR="00C25548" w:rsidRDefault="00C25548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Salud</w:t>
      </w:r>
    </w:p>
    <w:p w14:paraId="60F07C8B" w14:textId="5835CBC3" w:rsidR="00305E28" w:rsidRPr="00016638" w:rsidRDefault="00305E28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val="en-US" w:eastAsia="es-MX"/>
        </w:rPr>
      </w:pPr>
      <w:r w:rsidRPr="00016638">
        <w:rPr>
          <w:rFonts w:ascii="Arial" w:eastAsia="Times New Roman" w:hAnsi="Arial" w:cs="Arial"/>
          <w:bCs/>
          <w:sz w:val="19"/>
          <w:szCs w:val="19"/>
          <w:lang w:val="en-US" w:eastAsia="es-MX"/>
        </w:rPr>
        <w:t xml:space="preserve">University of Saskatchewan, </w:t>
      </w:r>
      <w:proofErr w:type="spellStart"/>
      <w:r w:rsidRPr="00016638">
        <w:rPr>
          <w:rFonts w:ascii="Arial" w:eastAsia="Times New Roman" w:hAnsi="Arial" w:cs="Arial"/>
          <w:bCs/>
          <w:sz w:val="19"/>
          <w:szCs w:val="19"/>
          <w:lang w:val="en-US" w:eastAsia="es-MX"/>
        </w:rPr>
        <w:t>Canadá</w:t>
      </w:r>
      <w:proofErr w:type="spellEnd"/>
    </w:p>
    <w:p w14:paraId="15FD9DF3" w14:textId="77777777" w:rsidR="00940E9F" w:rsidRPr="00016638" w:rsidRDefault="00940E9F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val="en-US" w:eastAsia="es-MX"/>
        </w:rPr>
      </w:pPr>
    </w:p>
    <w:p w14:paraId="2CC723F4" w14:textId="37095FD2" w:rsidR="004B2CEA" w:rsidRPr="00016638" w:rsidRDefault="004B2CEA" w:rsidP="004B2CE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val="en-US" w:eastAsia="es-MX"/>
        </w:rPr>
      </w:pPr>
      <w:r w:rsidRPr="00016638">
        <w:rPr>
          <w:rFonts w:ascii="Arial" w:eastAsia="Times New Roman" w:hAnsi="Arial" w:cs="Arial"/>
          <w:bCs/>
          <w:sz w:val="19"/>
          <w:szCs w:val="19"/>
          <w:lang w:val="en-US" w:eastAsia="es-MX"/>
        </w:rPr>
        <w:t xml:space="preserve">Edison Javier </w:t>
      </w:r>
      <w:proofErr w:type="spellStart"/>
      <w:r w:rsidRPr="00016638">
        <w:rPr>
          <w:rFonts w:ascii="Arial" w:eastAsia="Times New Roman" w:hAnsi="Arial" w:cs="Arial"/>
          <w:bCs/>
          <w:sz w:val="19"/>
          <w:szCs w:val="19"/>
          <w:lang w:val="en-US" w:eastAsia="es-MX"/>
        </w:rPr>
        <w:t>Guaña</w:t>
      </w:r>
      <w:proofErr w:type="spellEnd"/>
      <w:r w:rsidRPr="00016638">
        <w:rPr>
          <w:rFonts w:ascii="Arial" w:eastAsia="Times New Roman" w:hAnsi="Arial" w:cs="Arial"/>
          <w:bCs/>
          <w:sz w:val="19"/>
          <w:szCs w:val="19"/>
          <w:lang w:val="en-US" w:eastAsia="es-MX"/>
        </w:rPr>
        <w:t xml:space="preserve"> Moya</w:t>
      </w:r>
    </w:p>
    <w:p w14:paraId="79335B91" w14:textId="34A56D28" w:rsidR="00C25548" w:rsidRDefault="00C25548" w:rsidP="004B2CE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Computación</w:t>
      </w:r>
    </w:p>
    <w:p w14:paraId="6EBB1650" w14:textId="22F62CAA" w:rsidR="004B2CEA" w:rsidRDefault="004B2CEA" w:rsidP="004B2CE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4B2CEA">
        <w:rPr>
          <w:rFonts w:ascii="Arial" w:eastAsia="Times New Roman" w:hAnsi="Arial" w:cs="Arial"/>
          <w:bCs/>
          <w:sz w:val="19"/>
          <w:szCs w:val="19"/>
          <w:lang w:eastAsia="es-MX"/>
        </w:rPr>
        <w:t>Pontificia Universidad Católica del Ecuador</w:t>
      </w:r>
    </w:p>
    <w:p w14:paraId="04334845" w14:textId="0A56C82B" w:rsidR="004B2CEA" w:rsidRDefault="004B2CEA" w:rsidP="004B2CE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4B2CEA">
        <w:rPr>
          <w:rFonts w:ascii="Arial" w:eastAsia="Times New Roman" w:hAnsi="Arial" w:cs="Arial"/>
          <w:bCs/>
          <w:sz w:val="19"/>
          <w:szCs w:val="19"/>
          <w:lang w:eastAsia="es-MX"/>
        </w:rPr>
        <w:t>0000-0003-4296-0299</w:t>
      </w:r>
    </w:p>
    <w:p w14:paraId="6456C4B2" w14:textId="77777777" w:rsidR="00940E9F" w:rsidRDefault="00940E9F" w:rsidP="00693EC7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1490A91F" w14:textId="09EA4C08" w:rsidR="00C2758A" w:rsidRDefault="00C2758A" w:rsidP="00C2758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Guillermo Canales Bautista</w:t>
      </w:r>
    </w:p>
    <w:p w14:paraId="0CB4B9B2" w14:textId="21EA175B" w:rsidR="00C2758A" w:rsidRPr="00693EC7" w:rsidRDefault="00C2758A" w:rsidP="00C2758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Sociales</w:t>
      </w:r>
    </w:p>
    <w:p w14:paraId="0C449452" w14:textId="77777777" w:rsidR="00C2758A" w:rsidRDefault="00C2758A" w:rsidP="00C2758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1F849EE4" w14:textId="1453C807" w:rsidR="004A7CA8" w:rsidRDefault="00C2758A" w:rsidP="00C2758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C2758A">
        <w:rPr>
          <w:rFonts w:ascii="Arial" w:eastAsia="Times New Roman" w:hAnsi="Arial" w:cs="Arial"/>
          <w:bCs/>
          <w:sz w:val="19"/>
          <w:szCs w:val="19"/>
          <w:lang w:eastAsia="es-MX"/>
        </w:rPr>
        <w:t>0000-0001-8477-0368</w:t>
      </w:r>
    </w:p>
    <w:p w14:paraId="031EF2B6" w14:textId="77777777" w:rsidR="009C5D8C" w:rsidRDefault="009C5D8C" w:rsidP="00C2758A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4593A606" w14:textId="2A9C62FF" w:rsidR="009C5D8C" w:rsidRDefault="009C5D8C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proofErr w:type="spellStart"/>
      <w:r>
        <w:rPr>
          <w:rFonts w:ascii="Arial" w:eastAsia="Times New Roman" w:hAnsi="Arial" w:cs="Arial"/>
          <w:bCs/>
          <w:sz w:val="19"/>
          <w:szCs w:val="19"/>
          <w:lang w:eastAsia="es-MX"/>
        </w:rPr>
        <w:t>Higor</w:t>
      </w:r>
      <w:proofErr w:type="spellEnd"/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 Rodríguez Vite</w:t>
      </w:r>
    </w:p>
    <w:p w14:paraId="4C54FB36" w14:textId="6302E0ED" w:rsidR="009C5D8C" w:rsidRPr="00693EC7" w:rsidRDefault="009C5D8C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Educación</w:t>
      </w:r>
    </w:p>
    <w:p w14:paraId="733627F2" w14:textId="77777777" w:rsidR="009C5D8C" w:rsidRDefault="009C5D8C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>Universidad Autónoma del Estado de Hidalgo, México</w:t>
      </w:r>
    </w:p>
    <w:p w14:paraId="4251576C" w14:textId="013539A9" w:rsidR="009C5D8C" w:rsidRDefault="009C5D8C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9C5D8C">
        <w:rPr>
          <w:rFonts w:ascii="Arial" w:eastAsia="Times New Roman" w:hAnsi="Arial" w:cs="Arial"/>
          <w:bCs/>
          <w:sz w:val="19"/>
          <w:szCs w:val="19"/>
          <w:lang w:eastAsia="es-MX"/>
        </w:rPr>
        <w:t>0009-0003-1367-2439</w:t>
      </w:r>
    </w:p>
    <w:p w14:paraId="3CBC2F0B" w14:textId="77777777" w:rsidR="00B635E6" w:rsidRDefault="00B635E6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0B42F0C8" w14:textId="0EADCCCB" w:rsidR="00B635E6" w:rsidRDefault="00B635E6" w:rsidP="00B635E6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Virgilio Cruz Guzmán</w:t>
      </w:r>
    </w:p>
    <w:p w14:paraId="221BEF17" w14:textId="6E0A57DA" w:rsidR="00B635E6" w:rsidRPr="00693EC7" w:rsidRDefault="00B635E6" w:rsidP="00B635E6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Ciencias de la Computación</w:t>
      </w:r>
    </w:p>
    <w:p w14:paraId="24B0154E" w14:textId="5E7A8E24" w:rsidR="00B635E6" w:rsidRDefault="00B635E6" w:rsidP="00B635E6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Universidad Autónoma </w:t>
      </w:r>
      <w:r>
        <w:rPr>
          <w:rFonts w:ascii="Arial" w:eastAsia="Times New Roman" w:hAnsi="Arial" w:cs="Arial"/>
          <w:bCs/>
          <w:sz w:val="19"/>
          <w:szCs w:val="19"/>
          <w:lang w:eastAsia="es-MX"/>
        </w:rPr>
        <w:t>de Guerrero</w:t>
      </w: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>, México</w:t>
      </w:r>
    </w:p>
    <w:p w14:paraId="47CFD59E" w14:textId="122E23E9" w:rsidR="00B635E6" w:rsidRDefault="00B635E6" w:rsidP="00B635E6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 w:rsidRPr="009C5D8C">
        <w:rPr>
          <w:rFonts w:ascii="Arial" w:eastAsia="Times New Roman" w:hAnsi="Arial" w:cs="Arial"/>
          <w:bCs/>
          <w:sz w:val="19"/>
          <w:szCs w:val="19"/>
          <w:lang w:eastAsia="es-MX"/>
        </w:rPr>
        <w:t>0009-0003-1367-2439</w:t>
      </w:r>
    </w:p>
    <w:p w14:paraId="7F772BE6" w14:textId="77777777" w:rsidR="00B635E6" w:rsidRDefault="00B635E6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p w14:paraId="7632AEE9" w14:textId="29F352C1" w:rsidR="00C23051" w:rsidRDefault="00C23051" w:rsidP="00C23051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Rolando Salazar Hernández</w:t>
      </w:r>
    </w:p>
    <w:p w14:paraId="116D1E4D" w14:textId="68BFFB97" w:rsidR="00C23051" w:rsidRPr="00693EC7" w:rsidRDefault="00C23051" w:rsidP="00C23051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>Facultad de Comercio, Administración y Ciencias Sociales de Nuevo Laredo</w:t>
      </w:r>
    </w:p>
    <w:p w14:paraId="22303AFA" w14:textId="39452465" w:rsidR="00C23051" w:rsidRDefault="00C23051" w:rsidP="00C23051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Universidad Autónoma </w:t>
      </w: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de </w:t>
      </w:r>
      <w:r>
        <w:rPr>
          <w:rFonts w:ascii="Arial" w:eastAsia="Times New Roman" w:hAnsi="Arial" w:cs="Arial"/>
          <w:bCs/>
          <w:sz w:val="19"/>
          <w:szCs w:val="19"/>
          <w:lang w:eastAsia="es-MX"/>
        </w:rPr>
        <w:t>Tamaulipas</w:t>
      </w:r>
      <w:r w:rsidRPr="00693EC7">
        <w:rPr>
          <w:rFonts w:ascii="Arial" w:eastAsia="Times New Roman" w:hAnsi="Arial" w:cs="Arial"/>
          <w:bCs/>
          <w:sz w:val="19"/>
          <w:szCs w:val="19"/>
          <w:lang w:eastAsia="es-MX"/>
        </w:rPr>
        <w:t>, México</w:t>
      </w:r>
    </w:p>
    <w:p w14:paraId="7CF8F743" w14:textId="4A01D568" w:rsidR="00C23051" w:rsidRDefault="00C23051" w:rsidP="00C23051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  <w:r>
        <w:rPr>
          <w:rFonts w:ascii="Arial" w:eastAsia="Times New Roman" w:hAnsi="Arial" w:cs="Arial"/>
          <w:bCs/>
          <w:sz w:val="19"/>
          <w:szCs w:val="19"/>
          <w:lang w:eastAsia="es-MX"/>
        </w:rPr>
        <w:t xml:space="preserve">ORCID: </w:t>
      </w:r>
      <w:r>
        <w:rPr>
          <w:rFonts w:ascii="Arial" w:eastAsia="Times New Roman" w:hAnsi="Arial" w:cs="Arial"/>
          <w:bCs/>
          <w:sz w:val="19"/>
          <w:szCs w:val="19"/>
          <w:lang w:eastAsia="es-MX"/>
        </w:rPr>
        <w:t>0000-0001-5879-4083</w:t>
      </w:r>
    </w:p>
    <w:p w14:paraId="2922FC17" w14:textId="77777777" w:rsidR="00B635E6" w:rsidRPr="00693EC7" w:rsidRDefault="00B635E6" w:rsidP="009C5D8C">
      <w:pPr>
        <w:spacing w:after="0" w:line="240" w:lineRule="auto"/>
        <w:rPr>
          <w:rFonts w:ascii="Arial" w:eastAsia="Times New Roman" w:hAnsi="Arial" w:cs="Arial"/>
          <w:bCs/>
          <w:sz w:val="19"/>
          <w:szCs w:val="19"/>
          <w:lang w:eastAsia="es-MX"/>
        </w:rPr>
      </w:pPr>
    </w:p>
    <w:sectPr w:rsidR="00B635E6" w:rsidRPr="00693EC7" w:rsidSect="00E24C62">
      <w:type w:val="continuous"/>
      <w:pgSz w:w="12240" w:h="15840"/>
      <w:pgMar w:top="1418" w:right="900" w:bottom="1418" w:left="993" w:header="709" w:footer="709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1236" w14:textId="77777777" w:rsidR="004774C4" w:rsidRDefault="004774C4" w:rsidP="00A67AB8">
      <w:pPr>
        <w:spacing w:after="0" w:line="240" w:lineRule="auto"/>
      </w:pPr>
      <w:r>
        <w:separator/>
      </w:r>
    </w:p>
  </w:endnote>
  <w:endnote w:type="continuationSeparator" w:id="0">
    <w:p w14:paraId="77229B47" w14:textId="77777777" w:rsidR="004774C4" w:rsidRDefault="004774C4" w:rsidP="00A6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1A9B5" w14:textId="77777777" w:rsidR="004774C4" w:rsidRDefault="004774C4" w:rsidP="00A67AB8">
      <w:pPr>
        <w:spacing w:after="0" w:line="240" w:lineRule="auto"/>
      </w:pPr>
      <w:r>
        <w:separator/>
      </w:r>
    </w:p>
  </w:footnote>
  <w:footnote w:type="continuationSeparator" w:id="0">
    <w:p w14:paraId="365B9794" w14:textId="77777777" w:rsidR="004774C4" w:rsidRDefault="004774C4" w:rsidP="00A67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71DDE" w14:textId="04E2F32F" w:rsidR="00A67AB8" w:rsidRPr="00E81D33" w:rsidRDefault="00E81D33" w:rsidP="00E81D33">
    <w:pPr>
      <w:spacing w:line="360" w:lineRule="auto"/>
      <w:jc w:val="center"/>
      <w:rPr>
        <w:rFonts w:ascii="Times New Roman" w:hAnsi="Times New Roman" w:cs="Times New Roman"/>
        <w:b/>
        <w:sz w:val="24"/>
      </w:rPr>
    </w:pPr>
    <w:r w:rsidRPr="00016638">
      <w:rPr>
        <w:rFonts w:ascii="Times New Roman" w:hAnsi="Times New Roman" w:cs="Times New Roman"/>
        <w:i/>
        <w:sz w:val="18"/>
        <w:lang w:eastAsia="es-MX"/>
      </w:rPr>
      <w:t xml:space="preserve">Publicación semestral, </w:t>
    </w:r>
    <w:r w:rsidRPr="00E81D33">
      <w:rPr>
        <w:rFonts w:ascii="Times New Roman" w:hAnsi="Times New Roman" w:cs="Times New Roman"/>
        <w:bCs/>
        <w:i/>
        <w:iCs/>
        <w:sz w:val="18"/>
        <w:szCs w:val="18"/>
      </w:rPr>
      <w:t>Ciencia Huasteca Boletín Científico de la Escuela Superior de Huejutla,</w:t>
    </w:r>
    <w:r w:rsidRPr="00016638">
      <w:rPr>
        <w:rFonts w:ascii="Times New Roman" w:hAnsi="Times New Roman" w:cs="Times New Roman"/>
        <w:i/>
        <w:sz w:val="18"/>
        <w:lang w:eastAsia="es-MX"/>
      </w:rPr>
      <w:t xml:space="preserve"> Vol. </w:t>
    </w:r>
    <w:r w:rsidR="009B7D75" w:rsidRPr="00016638">
      <w:rPr>
        <w:rFonts w:ascii="Times New Roman" w:hAnsi="Times New Roman" w:cs="Times New Roman"/>
        <w:i/>
        <w:sz w:val="18"/>
        <w:lang w:eastAsia="es-MX"/>
      </w:rPr>
      <w:t>1</w:t>
    </w:r>
    <w:r w:rsidR="00016638">
      <w:rPr>
        <w:rFonts w:ascii="Times New Roman" w:hAnsi="Times New Roman" w:cs="Times New Roman"/>
        <w:i/>
        <w:sz w:val="18"/>
        <w:lang w:eastAsia="es-MX"/>
      </w:rPr>
      <w:t>4</w:t>
    </w:r>
    <w:r w:rsidR="009B7D75" w:rsidRPr="00016638">
      <w:rPr>
        <w:rFonts w:ascii="Times New Roman" w:hAnsi="Times New Roman" w:cs="Times New Roman"/>
        <w:i/>
        <w:sz w:val="18"/>
        <w:lang w:eastAsia="es-MX"/>
      </w:rPr>
      <w:t>, No. 2</w:t>
    </w:r>
    <w:r w:rsidR="00016638">
      <w:rPr>
        <w:rFonts w:ascii="Times New Roman" w:hAnsi="Times New Roman" w:cs="Times New Roman"/>
        <w:i/>
        <w:sz w:val="18"/>
        <w:lang w:eastAsia="es-MX"/>
      </w:rPr>
      <w:t>7</w:t>
    </w:r>
    <w:r w:rsidRPr="00016638">
      <w:rPr>
        <w:rFonts w:ascii="Times New Roman" w:hAnsi="Times New Roman" w:cs="Times New Roman"/>
        <w:i/>
        <w:sz w:val="18"/>
        <w:lang w:eastAsia="es-MX"/>
      </w:rPr>
      <w:t xml:space="preserve"> (202</w:t>
    </w:r>
    <w:r w:rsidR="00016638">
      <w:rPr>
        <w:rFonts w:ascii="Times New Roman" w:hAnsi="Times New Roman" w:cs="Times New Roman"/>
        <w:i/>
        <w:sz w:val="18"/>
        <w:lang w:eastAsia="es-MX"/>
      </w:rPr>
      <w:t>6</w:t>
    </w:r>
    <w:r w:rsidRPr="00016638">
      <w:rPr>
        <w:rFonts w:ascii="Times New Roman" w:hAnsi="Times New Roman" w:cs="Times New Roman"/>
        <w:i/>
        <w:sz w:val="18"/>
        <w:lang w:eastAsia="es-MX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clara"/>
      <w:tblW w:w="107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6979"/>
      <w:gridCol w:w="2112"/>
    </w:tblGrid>
    <w:tr w:rsidR="00E81D33" w14:paraId="3E367B9D" w14:textId="77777777" w:rsidTr="00E81D33">
      <w:trPr>
        <w:trHeight w:val="1125"/>
      </w:trPr>
      <w:tc>
        <w:tcPr>
          <w:tcW w:w="1668" w:type="dxa"/>
        </w:tcPr>
        <w:p w14:paraId="3969EF91" w14:textId="77777777" w:rsidR="00E81D33" w:rsidRDefault="00E81D33" w:rsidP="00E81D33">
          <w:pPr>
            <w:pStyle w:val="Encabezado"/>
          </w:pPr>
          <w:r>
            <w:rPr>
              <w:noProof/>
            </w:rPr>
            <w:drawing>
              <wp:inline distT="0" distB="0" distL="0" distR="0" wp14:anchorId="4B31138C" wp14:editId="34C7AFB6">
                <wp:extent cx="990600" cy="476250"/>
                <wp:effectExtent l="0" t="0" r="0" b="0"/>
                <wp:docPr id="3" name="Imagen 3" descr="S:\Departamento de Diseño e Interfaz Web\BOLETINES\11 JUNIO - DICIEMBRE 2017\11 REVISTA ICSA\UAEH_logo_encabeza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57" descr="S:\Departamento de Diseño e Interfaz Web\BOLETINES\11 JUNIO - DICIEMBRE 2017\11 REVISTA ICSA\UAEH_logo_encabeza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79" w:type="dxa"/>
        </w:tcPr>
        <w:p w14:paraId="301872E8" w14:textId="77777777" w:rsidR="00E81D33" w:rsidRPr="002D5910" w:rsidRDefault="00E81D33" w:rsidP="00E81D33">
          <w:pPr>
            <w:spacing w:line="360" w:lineRule="auto"/>
            <w:jc w:val="center"/>
            <w:rPr>
              <w:i/>
              <w:szCs w:val="22"/>
            </w:rPr>
          </w:pPr>
          <w:r w:rsidRPr="007B03E1">
            <w:rPr>
              <w:i/>
              <w:szCs w:val="22"/>
            </w:rPr>
            <w:t>https://repository.uaeh.edu.mx/revistas/index.php/huejutla/issue/archive</w:t>
          </w:r>
        </w:p>
        <w:p w14:paraId="34FCF0F8" w14:textId="77777777" w:rsidR="00E81D33" w:rsidRPr="007B03E1" w:rsidRDefault="00E81D33" w:rsidP="00E81D33">
          <w:pPr>
            <w:spacing w:line="360" w:lineRule="auto"/>
            <w:jc w:val="center"/>
            <w:rPr>
              <w:b/>
              <w:sz w:val="24"/>
              <w:szCs w:val="22"/>
            </w:rPr>
          </w:pPr>
          <w:r w:rsidRPr="007B03E1">
            <w:rPr>
              <w:b/>
              <w:sz w:val="22"/>
            </w:rPr>
            <w:t>Ciencia Huasteca Boletín Científico de la Escuela Superior de Huejutla</w:t>
          </w:r>
        </w:p>
        <w:p w14:paraId="4EA20000" w14:textId="24231255" w:rsidR="00E81D33" w:rsidRPr="007B6518" w:rsidRDefault="00C2758A" w:rsidP="00C2758A">
          <w:pPr>
            <w:pStyle w:val="Encabezado"/>
            <w:jc w:val="center"/>
          </w:pPr>
          <w:r w:rsidRPr="007B6518">
            <w:rPr>
              <w:i/>
              <w:sz w:val="18"/>
            </w:rPr>
            <w:t>Publicación semestra</w:t>
          </w:r>
          <w:r>
            <w:rPr>
              <w:i/>
              <w:sz w:val="18"/>
            </w:rPr>
            <w:t>l, Vol. 1</w:t>
          </w:r>
          <w:r w:rsidR="00016638">
            <w:rPr>
              <w:i/>
              <w:sz w:val="18"/>
            </w:rPr>
            <w:t>4</w:t>
          </w:r>
          <w:r>
            <w:rPr>
              <w:i/>
              <w:sz w:val="18"/>
            </w:rPr>
            <w:t>,</w:t>
          </w:r>
          <w:r w:rsidRPr="007B6518">
            <w:rPr>
              <w:i/>
              <w:sz w:val="18"/>
            </w:rPr>
            <w:t xml:space="preserve"> No. </w:t>
          </w:r>
          <w:r>
            <w:rPr>
              <w:i/>
              <w:sz w:val="18"/>
            </w:rPr>
            <w:t>2</w:t>
          </w:r>
          <w:r w:rsidR="00F40880">
            <w:rPr>
              <w:i/>
              <w:sz w:val="18"/>
            </w:rPr>
            <w:t>8</w:t>
          </w:r>
          <w:r>
            <w:rPr>
              <w:i/>
              <w:sz w:val="18"/>
            </w:rPr>
            <w:t xml:space="preserve"> </w:t>
          </w:r>
          <w:r w:rsidRPr="007B6518">
            <w:rPr>
              <w:i/>
              <w:sz w:val="18"/>
            </w:rPr>
            <w:t>(20</w:t>
          </w:r>
          <w:r>
            <w:rPr>
              <w:i/>
              <w:sz w:val="18"/>
            </w:rPr>
            <w:t>2</w:t>
          </w:r>
          <w:r w:rsidR="00016638">
            <w:rPr>
              <w:i/>
              <w:sz w:val="18"/>
            </w:rPr>
            <w:t>6</w:t>
          </w:r>
          <w:r w:rsidRPr="007B6518">
            <w:rPr>
              <w:i/>
              <w:sz w:val="18"/>
            </w:rPr>
            <w:t>)</w:t>
          </w:r>
        </w:p>
      </w:tc>
      <w:tc>
        <w:tcPr>
          <w:tcW w:w="2112" w:type="dxa"/>
        </w:tcPr>
        <w:p w14:paraId="37E6CD8D" w14:textId="77777777" w:rsidR="00E81D33" w:rsidRPr="0042034D" w:rsidRDefault="00E81D33" w:rsidP="00E81D33">
          <w:pPr>
            <w:pStyle w:val="Encabezado"/>
            <w:jc w:val="center"/>
            <w:rPr>
              <w:sz w:val="18"/>
              <w:szCs w:val="18"/>
            </w:rPr>
          </w:pPr>
          <w:r w:rsidRPr="0042034D">
            <w:rPr>
              <w:noProof/>
              <w:sz w:val="18"/>
              <w:szCs w:val="18"/>
            </w:rPr>
            <w:drawing>
              <wp:inline distT="0" distB="0" distL="0" distR="0" wp14:anchorId="6BACA864" wp14:editId="59C4E4E9">
                <wp:extent cx="1154716" cy="447675"/>
                <wp:effectExtent l="0" t="0" r="762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56" descr="S:\Departamento de Diseño e Interfaz Web\BOLETINES\11 JUNIO - DICIEMBRE 2017\11 REVISTA ICSA\MJ_logo_encabeza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13" cy="453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C6873FD" w14:textId="77777777" w:rsidR="00E81D33" w:rsidRDefault="00E81D33" w:rsidP="00E81D33">
          <w:pPr>
            <w:pStyle w:val="Encabezado"/>
            <w:jc w:val="center"/>
          </w:pPr>
          <w:r w:rsidRPr="0042034D">
            <w:rPr>
              <w:sz w:val="18"/>
              <w:szCs w:val="18"/>
            </w:rPr>
            <w:t>ISSN: 2007-493X</w:t>
          </w:r>
        </w:p>
      </w:tc>
    </w:tr>
  </w:tbl>
  <w:p w14:paraId="275FE57B" w14:textId="77777777" w:rsidR="00E81D33" w:rsidRDefault="00E81D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B8"/>
    <w:rsid w:val="00016638"/>
    <w:rsid w:val="00127F88"/>
    <w:rsid w:val="00177910"/>
    <w:rsid w:val="001832FC"/>
    <w:rsid w:val="00185860"/>
    <w:rsid w:val="001C5372"/>
    <w:rsid w:val="001D14C7"/>
    <w:rsid w:val="001D1CAE"/>
    <w:rsid w:val="001E5CB4"/>
    <w:rsid w:val="0022525E"/>
    <w:rsid w:val="002540F5"/>
    <w:rsid w:val="002F12FB"/>
    <w:rsid w:val="00305E28"/>
    <w:rsid w:val="00334041"/>
    <w:rsid w:val="00370106"/>
    <w:rsid w:val="003A0219"/>
    <w:rsid w:val="003D1309"/>
    <w:rsid w:val="003E581B"/>
    <w:rsid w:val="003E6CD0"/>
    <w:rsid w:val="0041660C"/>
    <w:rsid w:val="00416D92"/>
    <w:rsid w:val="0043694A"/>
    <w:rsid w:val="00447710"/>
    <w:rsid w:val="00477365"/>
    <w:rsid w:val="00477384"/>
    <w:rsid w:val="004774C4"/>
    <w:rsid w:val="00497F0F"/>
    <w:rsid w:val="004A0A13"/>
    <w:rsid w:val="004A7CA8"/>
    <w:rsid w:val="004B2CEA"/>
    <w:rsid w:val="004C7D47"/>
    <w:rsid w:val="004F11BE"/>
    <w:rsid w:val="00661D01"/>
    <w:rsid w:val="00684117"/>
    <w:rsid w:val="00691101"/>
    <w:rsid w:val="00693EC7"/>
    <w:rsid w:val="006D0371"/>
    <w:rsid w:val="006D7C52"/>
    <w:rsid w:val="006E0552"/>
    <w:rsid w:val="00787317"/>
    <w:rsid w:val="007E7065"/>
    <w:rsid w:val="0087009F"/>
    <w:rsid w:val="008B2329"/>
    <w:rsid w:val="008F67E6"/>
    <w:rsid w:val="00917871"/>
    <w:rsid w:val="00940E9F"/>
    <w:rsid w:val="009B7D75"/>
    <w:rsid w:val="009C5D8C"/>
    <w:rsid w:val="00A45751"/>
    <w:rsid w:val="00A51C19"/>
    <w:rsid w:val="00A62802"/>
    <w:rsid w:val="00A67AB8"/>
    <w:rsid w:val="00A75F64"/>
    <w:rsid w:val="00A9480F"/>
    <w:rsid w:val="00AB22D8"/>
    <w:rsid w:val="00AE7966"/>
    <w:rsid w:val="00B02D8C"/>
    <w:rsid w:val="00B03FA7"/>
    <w:rsid w:val="00B635E6"/>
    <w:rsid w:val="00B66E51"/>
    <w:rsid w:val="00C23051"/>
    <w:rsid w:val="00C25548"/>
    <w:rsid w:val="00C2758A"/>
    <w:rsid w:val="00C44D21"/>
    <w:rsid w:val="00C57F7A"/>
    <w:rsid w:val="00CB2C80"/>
    <w:rsid w:val="00CB65D4"/>
    <w:rsid w:val="00CD06D4"/>
    <w:rsid w:val="00D36EA6"/>
    <w:rsid w:val="00D55F20"/>
    <w:rsid w:val="00D6164F"/>
    <w:rsid w:val="00D655BA"/>
    <w:rsid w:val="00DA6298"/>
    <w:rsid w:val="00DD001F"/>
    <w:rsid w:val="00E01A39"/>
    <w:rsid w:val="00E24C62"/>
    <w:rsid w:val="00E808C3"/>
    <w:rsid w:val="00E81D33"/>
    <w:rsid w:val="00EE3CC3"/>
    <w:rsid w:val="00F40880"/>
    <w:rsid w:val="00F5374D"/>
    <w:rsid w:val="00F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B758D6"/>
  <w15:chartTrackingRefBased/>
  <w15:docId w15:val="{790C4D72-3561-421D-B9A5-98955B2F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D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7A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7AB8"/>
  </w:style>
  <w:style w:type="paragraph" w:styleId="Piedepgina">
    <w:name w:val="footer"/>
    <w:basedOn w:val="Normal"/>
    <w:link w:val="PiedepginaCar"/>
    <w:uiPriority w:val="99"/>
    <w:unhideWhenUsed/>
    <w:rsid w:val="00A67A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7AB8"/>
  </w:style>
  <w:style w:type="table" w:styleId="Tablaconcuadrculaclara">
    <w:name w:val="Grid Table Light"/>
    <w:basedOn w:val="Tablanormal"/>
    <w:uiPriority w:val="40"/>
    <w:rsid w:val="00A67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uloPrincipal">
    <w:name w:val="Titulo Principal"/>
    <w:basedOn w:val="Normal"/>
    <w:link w:val="TituloPrincipalCar"/>
    <w:autoRedefine/>
    <w:qFormat/>
    <w:rsid w:val="00A67AB8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30"/>
      <w:szCs w:val="20"/>
      <w:lang w:val="en-US"/>
    </w:rPr>
  </w:style>
  <w:style w:type="character" w:customStyle="1" w:styleId="TituloPrincipalCar">
    <w:name w:val="Titulo Principal Car"/>
    <w:basedOn w:val="Fuentedeprrafopredeter"/>
    <w:link w:val="TituloPrincipal"/>
    <w:rsid w:val="00A67AB8"/>
    <w:rPr>
      <w:rFonts w:ascii="Times New Roman" w:eastAsia="Times New Roman" w:hAnsi="Times New Roman" w:cs="Times New Roman"/>
      <w:sz w:val="30"/>
      <w:szCs w:val="20"/>
      <w:lang w:val="en-US"/>
    </w:rPr>
  </w:style>
  <w:style w:type="paragraph" w:customStyle="1" w:styleId="Contenido">
    <w:name w:val="Contenido"/>
    <w:basedOn w:val="Normal"/>
    <w:link w:val="ContenidoCar"/>
    <w:autoRedefine/>
    <w:qFormat/>
    <w:rsid w:val="00A67AB8"/>
    <w:pPr>
      <w:spacing w:after="0" w:line="276" w:lineRule="auto"/>
      <w:jc w:val="both"/>
    </w:pPr>
    <w:rPr>
      <w:rFonts w:ascii="Arial" w:eastAsia="Times New Roman" w:hAnsi="Arial" w:cs="Arial"/>
      <w:spacing w:val="-1"/>
      <w:sz w:val="19"/>
      <w:szCs w:val="19"/>
      <w:shd w:val="clear" w:color="auto" w:fill="FFFFFF"/>
      <w:lang w:val="en-GB"/>
    </w:rPr>
  </w:style>
  <w:style w:type="character" w:customStyle="1" w:styleId="ContenidoCar">
    <w:name w:val="Contenido Car"/>
    <w:basedOn w:val="Fuentedeprrafopredeter"/>
    <w:link w:val="Contenido"/>
    <w:rsid w:val="00A67AB8"/>
    <w:rPr>
      <w:rFonts w:ascii="Arial" w:eastAsia="Times New Roman" w:hAnsi="Arial" w:cs="Arial"/>
      <w:spacing w:val="-1"/>
      <w:sz w:val="19"/>
      <w:szCs w:val="19"/>
      <w:lang w:val="en-GB"/>
    </w:rPr>
  </w:style>
  <w:style w:type="character" w:styleId="Hipervnculo">
    <w:name w:val="Hyperlink"/>
    <w:basedOn w:val="Fuentedeprrafopredeter"/>
    <w:uiPriority w:val="99"/>
    <w:unhideWhenUsed/>
    <w:rsid w:val="004C7D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8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7221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34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 Palacios</dc:creator>
  <cp:keywords/>
  <dc:description/>
  <cp:lastModifiedBy>Usuario</cp:lastModifiedBy>
  <cp:revision>27</cp:revision>
  <cp:lastPrinted>2025-11-10T16:58:00Z</cp:lastPrinted>
  <dcterms:created xsi:type="dcterms:W3CDTF">2023-11-04T03:44:00Z</dcterms:created>
  <dcterms:modified xsi:type="dcterms:W3CDTF">2026-05-11T20:32:00Z</dcterms:modified>
</cp:coreProperties>
</file>